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422" w:rsidRPr="004F1739" w:rsidRDefault="001B577A">
      <w:pPr>
        <w:rPr>
          <w:b/>
          <w:sz w:val="40"/>
        </w:rPr>
      </w:pPr>
      <w:r w:rsidRPr="004F1739">
        <w:rPr>
          <w:b/>
          <w:sz w:val="40"/>
        </w:rPr>
        <w:t xml:space="preserve">MacBride Report OR NWICO  </w:t>
      </w:r>
    </w:p>
    <w:p w:rsidR="001B577A" w:rsidRDefault="004F3422" w:rsidP="0058140A">
      <w:pPr>
        <w:rPr>
          <w:rFonts w:ascii="Arial" w:hAnsi="Arial" w:cs="Arial"/>
          <w:color w:val="252525"/>
          <w:sz w:val="20"/>
        </w:rPr>
      </w:pPr>
      <w:r>
        <w:t xml:space="preserve">UNESCO, the cultural wing of the UNO, had appointed an International Commission for the Study of Global Communication Problems in 1977, with specific reference to the grievances of the developing nations, that they were not given the due share in global coverage of news and events. The International Commission was chaired by the Irish statesman and Nobel laureate Sean MacBride. </w:t>
      </w:r>
      <w:r w:rsidR="0058140A" w:rsidRPr="0058140A">
        <w:t>M</w:t>
      </w:r>
      <w:r w:rsidR="001B577A" w:rsidRPr="0058140A">
        <w:rPr>
          <w:rFonts w:ascii="Arial" w:hAnsi="Arial" w:cs="Arial"/>
          <w:b/>
          <w:bCs/>
          <w:color w:val="252525"/>
          <w:sz w:val="20"/>
        </w:rPr>
        <w:t>any Voices One World</w:t>
      </w:r>
      <w:r w:rsidR="004F1739">
        <w:rPr>
          <w:rFonts w:ascii="Arial" w:hAnsi="Arial" w:cs="Arial"/>
          <w:b/>
          <w:bCs/>
          <w:color w:val="252525"/>
          <w:sz w:val="20"/>
        </w:rPr>
        <w:t xml:space="preserve"> </w:t>
      </w:r>
      <w:r w:rsidR="0058140A">
        <w:rPr>
          <w:rFonts w:ascii="Arial" w:hAnsi="Arial" w:cs="Arial"/>
          <w:color w:val="252525"/>
          <w:sz w:val="20"/>
        </w:rPr>
        <w:t xml:space="preserve">was the report submitted by the commission in 1980. It was </w:t>
      </w:r>
      <w:r w:rsidR="001B577A">
        <w:rPr>
          <w:rFonts w:ascii="Arial" w:hAnsi="Arial" w:cs="Arial"/>
          <w:color w:val="252525"/>
          <w:sz w:val="20"/>
        </w:rPr>
        <w:t>also known as the</w:t>
      </w:r>
      <w:r w:rsidR="001B577A">
        <w:rPr>
          <w:rStyle w:val="apple-converted-space"/>
          <w:rFonts w:ascii="Arial" w:hAnsi="Arial" w:cs="Arial"/>
          <w:color w:val="252525"/>
          <w:sz w:val="20"/>
        </w:rPr>
        <w:t> </w:t>
      </w:r>
      <w:r w:rsidR="001B577A">
        <w:rPr>
          <w:rFonts w:ascii="Arial" w:hAnsi="Arial" w:cs="Arial"/>
          <w:b/>
          <w:bCs/>
          <w:color w:val="252525"/>
          <w:sz w:val="20"/>
        </w:rPr>
        <w:t>MacBride report</w:t>
      </w:r>
      <w:r w:rsidR="0058140A">
        <w:rPr>
          <w:rFonts w:ascii="Arial" w:hAnsi="Arial" w:cs="Arial"/>
          <w:color w:val="252525"/>
          <w:sz w:val="20"/>
        </w:rPr>
        <w:t xml:space="preserve"> since it was named after its chairman. </w:t>
      </w:r>
      <w:r w:rsidR="00AB15C1">
        <w:rPr>
          <w:rFonts w:ascii="Arial" w:hAnsi="Arial" w:cs="Arial"/>
          <w:color w:val="252525"/>
          <w:sz w:val="20"/>
        </w:rPr>
        <w:t>The commission</w:t>
      </w:r>
      <w:r w:rsidR="001B577A">
        <w:rPr>
          <w:rFonts w:ascii="Arial" w:hAnsi="Arial" w:cs="Arial"/>
          <w:color w:val="252525"/>
          <w:sz w:val="20"/>
        </w:rPr>
        <w:t xml:space="preserve"> analyze</w:t>
      </w:r>
      <w:r w:rsidR="00AB15C1">
        <w:rPr>
          <w:rFonts w:ascii="Arial" w:hAnsi="Arial" w:cs="Arial"/>
          <w:color w:val="252525"/>
          <w:sz w:val="20"/>
        </w:rPr>
        <w:t>d</w:t>
      </w:r>
      <w:r w:rsidR="001B577A">
        <w:rPr>
          <w:rFonts w:ascii="Arial" w:hAnsi="Arial" w:cs="Arial"/>
          <w:color w:val="252525"/>
          <w:sz w:val="20"/>
        </w:rPr>
        <w:t xml:space="preserve"> communication problems in modern societies, particularly relating to mass media and news, consider</w:t>
      </w:r>
      <w:r w:rsidR="00AB15C1">
        <w:rPr>
          <w:rFonts w:ascii="Arial" w:hAnsi="Arial" w:cs="Arial"/>
          <w:color w:val="252525"/>
          <w:sz w:val="20"/>
        </w:rPr>
        <w:t>ing</w:t>
      </w:r>
      <w:r w:rsidR="001B577A">
        <w:rPr>
          <w:rFonts w:ascii="Arial" w:hAnsi="Arial" w:cs="Arial"/>
          <w:color w:val="252525"/>
          <w:sz w:val="20"/>
        </w:rPr>
        <w:t xml:space="preserve"> the emerge</w:t>
      </w:r>
      <w:r w:rsidR="00AB15C1">
        <w:rPr>
          <w:rFonts w:ascii="Arial" w:hAnsi="Arial" w:cs="Arial"/>
          <w:color w:val="252525"/>
          <w:sz w:val="20"/>
        </w:rPr>
        <w:t xml:space="preserve">nce of new technologies, and </w:t>
      </w:r>
      <w:r w:rsidR="001B577A">
        <w:rPr>
          <w:rFonts w:ascii="Arial" w:hAnsi="Arial" w:cs="Arial"/>
          <w:color w:val="252525"/>
          <w:sz w:val="20"/>
        </w:rPr>
        <w:t>suggest</w:t>
      </w:r>
      <w:r w:rsidR="00AB15C1">
        <w:rPr>
          <w:rFonts w:ascii="Arial" w:hAnsi="Arial" w:cs="Arial"/>
          <w:color w:val="252525"/>
          <w:sz w:val="20"/>
        </w:rPr>
        <w:t>ed</w:t>
      </w:r>
      <w:r w:rsidR="001B577A">
        <w:rPr>
          <w:rFonts w:ascii="Arial" w:hAnsi="Arial" w:cs="Arial"/>
          <w:color w:val="252525"/>
          <w:sz w:val="20"/>
        </w:rPr>
        <w:t xml:space="preserve"> a kind of communication order (</w:t>
      </w:r>
      <w:hyperlink r:id="rId5" w:tooltip="New World Information and Communication Order" w:history="1">
        <w:r w:rsidR="001B577A">
          <w:rPr>
            <w:rStyle w:val="Hyperlink"/>
            <w:rFonts w:ascii="Arial" w:hAnsi="Arial" w:cs="Arial"/>
            <w:color w:val="0B0080"/>
            <w:sz w:val="20"/>
            <w:u w:val="none"/>
          </w:rPr>
          <w:t>New World Information and Communication Order</w:t>
        </w:r>
      </w:hyperlink>
      <w:r w:rsidR="001B577A">
        <w:rPr>
          <w:rFonts w:ascii="Arial" w:hAnsi="Arial" w:cs="Arial"/>
          <w:color w:val="252525"/>
          <w:sz w:val="20"/>
        </w:rPr>
        <w:t>) to diminish these problems to further peace and human development.</w:t>
      </w:r>
    </w:p>
    <w:p w:rsidR="001B577A" w:rsidRDefault="001B577A" w:rsidP="001B577A">
      <w:pPr>
        <w:pStyle w:val="NormalWeb"/>
        <w:shd w:val="clear" w:color="auto" w:fill="FFFFFF"/>
        <w:spacing w:before="120" w:beforeAutospacing="0" w:after="120" w:afterAutospacing="0" w:line="305" w:lineRule="atLeast"/>
        <w:rPr>
          <w:rFonts w:ascii="Arial" w:hAnsi="Arial" w:cs="Arial"/>
          <w:color w:val="252525"/>
          <w:sz w:val="20"/>
          <w:szCs w:val="20"/>
        </w:rPr>
      </w:pPr>
      <w:r>
        <w:rPr>
          <w:rFonts w:ascii="Arial" w:hAnsi="Arial" w:cs="Arial"/>
          <w:color w:val="252525"/>
          <w:sz w:val="20"/>
          <w:szCs w:val="20"/>
        </w:rPr>
        <w:t>Among the problems</w:t>
      </w:r>
      <w:r w:rsidR="00AB15C1">
        <w:rPr>
          <w:rFonts w:ascii="Arial" w:hAnsi="Arial" w:cs="Arial"/>
          <w:color w:val="252525"/>
          <w:sz w:val="20"/>
          <w:szCs w:val="20"/>
        </w:rPr>
        <w:t>,</w:t>
      </w:r>
      <w:r>
        <w:rPr>
          <w:rFonts w:ascii="Arial" w:hAnsi="Arial" w:cs="Arial"/>
          <w:color w:val="252525"/>
          <w:sz w:val="20"/>
          <w:szCs w:val="20"/>
        </w:rPr>
        <w:t xml:space="preserve"> the report identified</w:t>
      </w:r>
      <w:r w:rsidR="00AB15C1">
        <w:rPr>
          <w:rFonts w:ascii="Arial" w:hAnsi="Arial" w:cs="Arial"/>
          <w:color w:val="252525"/>
          <w:sz w:val="20"/>
          <w:szCs w:val="20"/>
        </w:rPr>
        <w:t>,</w:t>
      </w:r>
      <w:r>
        <w:rPr>
          <w:rFonts w:ascii="Arial" w:hAnsi="Arial" w:cs="Arial"/>
          <w:color w:val="252525"/>
          <w:sz w:val="20"/>
          <w:szCs w:val="20"/>
        </w:rPr>
        <w:t xml:space="preserve"> were concentration of the media, commercialization of the media, and unequal access to information and communication. The commission called for democratization of communication and strengthening of national media to avoid dependence on external sources, among others. Subsequently, Internet-based technologies considered in the work of the Commission, served as a means for furthering MacBride's visions.</w:t>
      </w:r>
    </w:p>
    <w:p w:rsidR="001B577A" w:rsidRPr="001B577A" w:rsidRDefault="001B577A" w:rsidP="000773D2">
      <w:pPr>
        <w:pStyle w:val="NormalWeb"/>
        <w:shd w:val="clear" w:color="auto" w:fill="FFFFFF"/>
        <w:spacing w:before="120" w:beforeAutospacing="0" w:after="120" w:afterAutospacing="0" w:line="305" w:lineRule="atLeast"/>
        <w:rPr>
          <w:rFonts w:ascii="Arial" w:hAnsi="Arial" w:cs="Arial"/>
          <w:color w:val="252525"/>
          <w:sz w:val="20"/>
        </w:rPr>
      </w:pPr>
      <w:r>
        <w:rPr>
          <w:rFonts w:ascii="Arial" w:hAnsi="Arial" w:cs="Arial"/>
          <w:color w:val="252525"/>
          <w:sz w:val="20"/>
          <w:szCs w:val="20"/>
        </w:rPr>
        <w:t>While the report had strong international support, it was condemned by the</w:t>
      </w:r>
      <w:r>
        <w:rPr>
          <w:rStyle w:val="apple-converted-space"/>
          <w:rFonts w:ascii="Arial" w:hAnsi="Arial" w:cs="Arial"/>
          <w:color w:val="252525"/>
          <w:sz w:val="20"/>
          <w:szCs w:val="20"/>
        </w:rPr>
        <w:t> </w:t>
      </w:r>
      <w:hyperlink r:id="rId6" w:tooltip="United States" w:history="1">
        <w:r>
          <w:rPr>
            <w:rStyle w:val="Hyperlink"/>
            <w:rFonts w:ascii="Arial" w:hAnsi="Arial" w:cs="Arial"/>
            <w:color w:val="0B0080"/>
            <w:sz w:val="20"/>
            <w:szCs w:val="20"/>
            <w:u w:val="none"/>
          </w:rPr>
          <w:t>United States</w:t>
        </w:r>
      </w:hyperlink>
      <w:r>
        <w:rPr>
          <w:rStyle w:val="apple-converted-space"/>
          <w:rFonts w:ascii="Arial" w:hAnsi="Arial" w:cs="Arial"/>
          <w:color w:val="252525"/>
          <w:sz w:val="20"/>
          <w:szCs w:val="20"/>
        </w:rPr>
        <w:t> </w:t>
      </w:r>
      <w:r>
        <w:rPr>
          <w:rFonts w:ascii="Arial" w:hAnsi="Arial" w:cs="Arial"/>
          <w:color w:val="252525"/>
          <w:sz w:val="20"/>
          <w:szCs w:val="20"/>
        </w:rPr>
        <w:t>and the</w:t>
      </w:r>
      <w:r>
        <w:rPr>
          <w:rStyle w:val="apple-converted-space"/>
          <w:rFonts w:ascii="Arial" w:hAnsi="Arial" w:cs="Arial"/>
          <w:color w:val="252525"/>
          <w:sz w:val="20"/>
          <w:szCs w:val="20"/>
        </w:rPr>
        <w:t> </w:t>
      </w:r>
      <w:hyperlink r:id="rId7" w:tooltip="United Kingdom" w:history="1">
        <w:r>
          <w:rPr>
            <w:rStyle w:val="Hyperlink"/>
            <w:rFonts w:ascii="Arial" w:hAnsi="Arial" w:cs="Arial"/>
            <w:color w:val="0B0080"/>
            <w:sz w:val="20"/>
            <w:szCs w:val="20"/>
            <w:u w:val="none"/>
          </w:rPr>
          <w:t>United Kingdom</w:t>
        </w:r>
      </w:hyperlink>
      <w:r>
        <w:rPr>
          <w:rStyle w:val="apple-converted-space"/>
          <w:rFonts w:ascii="Arial" w:hAnsi="Arial" w:cs="Arial"/>
          <w:color w:val="252525"/>
          <w:sz w:val="20"/>
          <w:szCs w:val="20"/>
        </w:rPr>
        <w:t> </w:t>
      </w:r>
      <w:r>
        <w:rPr>
          <w:rFonts w:ascii="Arial" w:hAnsi="Arial" w:cs="Arial"/>
          <w:color w:val="252525"/>
          <w:sz w:val="20"/>
          <w:szCs w:val="20"/>
        </w:rPr>
        <w:t>as an attack on the freedom of the press, and both countries withdrew from UNESCO in protest in 1984 and 1985, respectively (and later rejoined in 2003 and 1997, respectively).</w:t>
      </w:r>
      <w:r w:rsidR="00AB15C1">
        <w:rPr>
          <w:rFonts w:ascii="Arial" w:hAnsi="Arial" w:cs="Arial"/>
          <w:color w:val="252525"/>
          <w:sz w:val="20"/>
          <w:szCs w:val="20"/>
        </w:rPr>
        <w:t xml:space="preserve"> In reality both the nations feared that their, a sort of monopoly in </w:t>
      </w:r>
      <w:proofErr w:type="gramStart"/>
      <w:r w:rsidR="00AB15C1">
        <w:rPr>
          <w:rFonts w:ascii="Arial" w:hAnsi="Arial" w:cs="Arial"/>
          <w:color w:val="252525"/>
          <w:sz w:val="20"/>
          <w:szCs w:val="20"/>
        </w:rPr>
        <w:t>global  news</w:t>
      </w:r>
      <w:proofErr w:type="gramEnd"/>
      <w:r w:rsidR="00AB15C1">
        <w:rPr>
          <w:rFonts w:ascii="Arial" w:hAnsi="Arial" w:cs="Arial"/>
          <w:color w:val="252525"/>
          <w:sz w:val="20"/>
          <w:szCs w:val="20"/>
        </w:rPr>
        <w:t xml:space="preserve"> supply would be disturbed, if independent </w:t>
      </w:r>
      <w:r w:rsidR="000773D2">
        <w:rPr>
          <w:rFonts w:ascii="Arial" w:hAnsi="Arial" w:cs="Arial"/>
          <w:color w:val="252525"/>
          <w:sz w:val="20"/>
          <w:szCs w:val="20"/>
        </w:rPr>
        <w:t xml:space="preserve">national news agencies were established and co-operated among </w:t>
      </w:r>
      <w:proofErr w:type="spellStart"/>
      <w:r w:rsidR="000773D2">
        <w:rPr>
          <w:rFonts w:ascii="Arial" w:hAnsi="Arial" w:cs="Arial"/>
          <w:color w:val="252525"/>
          <w:sz w:val="20"/>
          <w:szCs w:val="20"/>
        </w:rPr>
        <w:t>themselves.It</w:t>
      </w:r>
      <w:proofErr w:type="spellEnd"/>
      <w:r w:rsidR="000773D2">
        <w:rPr>
          <w:rFonts w:ascii="Arial" w:hAnsi="Arial" w:cs="Arial"/>
          <w:color w:val="252525"/>
          <w:sz w:val="20"/>
          <w:szCs w:val="20"/>
        </w:rPr>
        <w:t xml:space="preserve"> may be noted here, that the</w:t>
      </w:r>
      <w:r w:rsidRPr="001B577A">
        <w:rPr>
          <w:rFonts w:ascii="Arial" w:hAnsi="Arial" w:cs="Arial"/>
          <w:color w:val="252525"/>
          <w:sz w:val="20"/>
        </w:rPr>
        <w:t> </w:t>
      </w:r>
      <w:r w:rsidRPr="001B577A">
        <w:rPr>
          <w:rFonts w:ascii="Arial" w:hAnsi="Arial" w:cs="Arial"/>
          <w:b/>
          <w:bCs/>
          <w:color w:val="252525"/>
          <w:sz w:val="20"/>
        </w:rPr>
        <w:t>International Commission for the Study of Communication Problems</w:t>
      </w:r>
      <w:r w:rsidRPr="001B577A">
        <w:rPr>
          <w:rFonts w:ascii="Arial" w:hAnsi="Arial" w:cs="Arial"/>
          <w:color w:val="252525"/>
          <w:sz w:val="20"/>
        </w:rPr>
        <w:t> was set up in 1977 by the director of UNESCO </w:t>
      </w:r>
      <w:proofErr w:type="spellStart"/>
      <w:r w:rsidR="00F07889">
        <w:fldChar w:fldCharType="begin"/>
      </w:r>
      <w:r w:rsidR="008D3862">
        <w:instrText>HYPERLINK "http://en.wikipedia.org/wiki/Ahmadou-Mahtar_M%E2%80%99Bow" \o "Ahmadou-Mahtar M’Bow"</w:instrText>
      </w:r>
      <w:r w:rsidR="00F07889">
        <w:fldChar w:fldCharType="separate"/>
      </w:r>
      <w:r w:rsidRPr="001B577A">
        <w:rPr>
          <w:rFonts w:ascii="Arial" w:hAnsi="Arial" w:cs="Arial"/>
          <w:color w:val="0B0080"/>
          <w:sz w:val="20"/>
        </w:rPr>
        <w:t>Ahmadou-Mahtar</w:t>
      </w:r>
      <w:proofErr w:type="spellEnd"/>
      <w:r w:rsidR="004F1739">
        <w:rPr>
          <w:rFonts w:ascii="Arial" w:hAnsi="Arial" w:cs="Arial"/>
          <w:color w:val="0B0080"/>
          <w:sz w:val="20"/>
        </w:rPr>
        <w:t xml:space="preserve"> </w:t>
      </w:r>
      <w:proofErr w:type="spellStart"/>
      <w:r w:rsidRPr="001B577A">
        <w:rPr>
          <w:rFonts w:ascii="Arial" w:hAnsi="Arial" w:cs="Arial"/>
          <w:color w:val="0B0080"/>
          <w:sz w:val="20"/>
        </w:rPr>
        <w:t>M’Bow</w:t>
      </w:r>
      <w:proofErr w:type="spellEnd"/>
      <w:r w:rsidR="00F07889">
        <w:fldChar w:fldCharType="end"/>
      </w:r>
      <w:r w:rsidRPr="001B577A">
        <w:rPr>
          <w:rFonts w:ascii="Arial" w:hAnsi="Arial" w:cs="Arial"/>
          <w:color w:val="252525"/>
          <w:sz w:val="20"/>
        </w:rPr>
        <w:t xml:space="preserve">, under suggestion by the USA delegation. </w:t>
      </w:r>
      <w:r w:rsidR="000773D2">
        <w:rPr>
          <w:rFonts w:ascii="Arial" w:hAnsi="Arial" w:cs="Arial"/>
          <w:color w:val="252525"/>
          <w:sz w:val="20"/>
        </w:rPr>
        <w:t xml:space="preserve">The members of the commission included </w:t>
      </w:r>
      <w:r w:rsidRPr="001B577A">
        <w:rPr>
          <w:rFonts w:ascii="Arial" w:hAnsi="Arial" w:cs="Arial"/>
          <w:color w:val="252525"/>
          <w:sz w:val="20"/>
        </w:rPr>
        <w:t xml:space="preserve">representatives from 15 other countries, </w:t>
      </w:r>
      <w:r w:rsidR="000773D2">
        <w:rPr>
          <w:rFonts w:ascii="Arial" w:hAnsi="Arial" w:cs="Arial"/>
          <w:color w:val="252525"/>
          <w:sz w:val="20"/>
        </w:rPr>
        <w:t xml:space="preserve">who were known for </w:t>
      </w:r>
      <w:r w:rsidRPr="001B577A">
        <w:rPr>
          <w:rFonts w:ascii="Arial" w:hAnsi="Arial" w:cs="Arial"/>
          <w:color w:val="252525"/>
          <w:sz w:val="20"/>
        </w:rPr>
        <w:t xml:space="preserve">their roles in national and international communication </w:t>
      </w:r>
      <w:r w:rsidR="000773D2">
        <w:rPr>
          <w:rFonts w:ascii="Arial" w:hAnsi="Arial" w:cs="Arial"/>
          <w:color w:val="252525"/>
          <w:sz w:val="20"/>
        </w:rPr>
        <w:t xml:space="preserve">and media </w:t>
      </w:r>
      <w:r w:rsidRPr="001B577A">
        <w:rPr>
          <w:rFonts w:ascii="Arial" w:hAnsi="Arial" w:cs="Arial"/>
          <w:color w:val="252525"/>
          <w:sz w:val="20"/>
        </w:rPr>
        <w:t>activities</w:t>
      </w:r>
      <w:r w:rsidR="000773D2">
        <w:rPr>
          <w:rFonts w:ascii="Arial" w:hAnsi="Arial" w:cs="Arial"/>
          <w:color w:val="252525"/>
          <w:sz w:val="20"/>
        </w:rPr>
        <w:t xml:space="preserve">. </w:t>
      </w:r>
    </w:p>
    <w:p w:rsidR="001B577A" w:rsidRPr="001B577A" w:rsidRDefault="001B577A" w:rsidP="001B577A">
      <w:pPr>
        <w:shd w:val="clear" w:color="auto" w:fill="FFFFFF"/>
        <w:spacing w:before="120" w:after="120" w:line="305" w:lineRule="atLeast"/>
        <w:rPr>
          <w:rFonts w:ascii="Arial" w:eastAsia="Times New Roman" w:hAnsi="Arial" w:cs="Arial"/>
          <w:color w:val="252525"/>
          <w:sz w:val="20"/>
        </w:rPr>
      </w:pPr>
      <w:r w:rsidRPr="001B577A">
        <w:rPr>
          <w:rFonts w:ascii="Arial" w:eastAsia="Times New Roman" w:hAnsi="Arial" w:cs="Arial"/>
          <w:color w:val="252525"/>
          <w:sz w:val="20"/>
        </w:rPr>
        <w:t>The members of the MacBride Commission were:</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8" w:tooltip="Elie Abel" w:history="1">
        <w:proofErr w:type="spellStart"/>
        <w:r w:rsidR="001B577A" w:rsidRPr="001B577A">
          <w:rPr>
            <w:rFonts w:ascii="Arial" w:eastAsia="Times New Roman" w:hAnsi="Arial" w:cs="Arial"/>
            <w:color w:val="0B0080"/>
            <w:sz w:val="20"/>
          </w:rPr>
          <w:t>Elie</w:t>
        </w:r>
        <w:proofErr w:type="spellEnd"/>
        <w:r w:rsidR="001B577A" w:rsidRPr="001B577A">
          <w:rPr>
            <w:rFonts w:ascii="Arial" w:eastAsia="Times New Roman" w:hAnsi="Arial" w:cs="Arial"/>
            <w:color w:val="0B0080"/>
            <w:sz w:val="20"/>
          </w:rPr>
          <w:t xml:space="preserve"> Abel</w:t>
        </w:r>
      </w:hyperlink>
      <w:r w:rsidR="001B577A" w:rsidRPr="001B577A">
        <w:rPr>
          <w:rFonts w:ascii="Arial" w:eastAsia="Times New Roman" w:hAnsi="Arial" w:cs="Arial"/>
          <w:color w:val="252525"/>
          <w:sz w:val="20"/>
        </w:rPr>
        <w:t> (USA)</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9" w:tooltip="Hubert Beuve-Méry" w:history="1">
        <w:r w:rsidR="001B577A" w:rsidRPr="001B577A">
          <w:rPr>
            <w:rFonts w:ascii="Arial" w:eastAsia="Times New Roman" w:hAnsi="Arial" w:cs="Arial"/>
            <w:color w:val="0B0080"/>
            <w:sz w:val="20"/>
          </w:rPr>
          <w:t xml:space="preserve">Hubert </w:t>
        </w:r>
        <w:proofErr w:type="spellStart"/>
        <w:r w:rsidR="001B577A" w:rsidRPr="001B577A">
          <w:rPr>
            <w:rFonts w:ascii="Arial" w:eastAsia="Times New Roman" w:hAnsi="Arial" w:cs="Arial"/>
            <w:color w:val="0B0080"/>
            <w:sz w:val="20"/>
          </w:rPr>
          <w:t>Beuve-Méry</w:t>
        </w:r>
        <w:proofErr w:type="spellEnd"/>
      </w:hyperlink>
      <w:r w:rsidR="001B577A" w:rsidRPr="001B577A">
        <w:rPr>
          <w:rFonts w:ascii="Arial" w:eastAsia="Times New Roman" w:hAnsi="Arial" w:cs="Arial"/>
          <w:color w:val="252525"/>
          <w:sz w:val="20"/>
        </w:rPr>
        <w:t> (France)</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10" w:tooltip="Elebe Ma Ekonzo (page does not exist)" w:history="1">
        <w:proofErr w:type="spellStart"/>
        <w:r w:rsidR="001B577A" w:rsidRPr="001B577A">
          <w:rPr>
            <w:rFonts w:ascii="Arial" w:eastAsia="Times New Roman" w:hAnsi="Arial" w:cs="Arial"/>
            <w:color w:val="A55858"/>
            <w:sz w:val="20"/>
          </w:rPr>
          <w:t>Elebe</w:t>
        </w:r>
        <w:proofErr w:type="spellEnd"/>
        <w:r w:rsidR="001B577A" w:rsidRPr="001B577A">
          <w:rPr>
            <w:rFonts w:ascii="Arial" w:eastAsia="Times New Roman" w:hAnsi="Arial" w:cs="Arial"/>
            <w:color w:val="A55858"/>
            <w:sz w:val="20"/>
          </w:rPr>
          <w:t xml:space="preserve"> Ma </w:t>
        </w:r>
        <w:proofErr w:type="spellStart"/>
        <w:r w:rsidR="001B577A" w:rsidRPr="001B577A">
          <w:rPr>
            <w:rFonts w:ascii="Arial" w:eastAsia="Times New Roman" w:hAnsi="Arial" w:cs="Arial"/>
            <w:color w:val="A55858"/>
            <w:sz w:val="20"/>
          </w:rPr>
          <w:t>Ekonzo</w:t>
        </w:r>
        <w:proofErr w:type="spellEnd"/>
      </w:hyperlink>
      <w:r w:rsidR="001B577A" w:rsidRPr="001B577A">
        <w:rPr>
          <w:rFonts w:ascii="Arial" w:eastAsia="Times New Roman" w:hAnsi="Arial" w:cs="Arial"/>
          <w:color w:val="252525"/>
          <w:sz w:val="20"/>
        </w:rPr>
        <w:t> (Zaire)</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11" w:tooltip="Gabriel García Márquez" w:history="1">
        <w:r w:rsidR="001B577A" w:rsidRPr="001B577A">
          <w:rPr>
            <w:rFonts w:ascii="Arial" w:eastAsia="Times New Roman" w:hAnsi="Arial" w:cs="Arial"/>
            <w:color w:val="0B0080"/>
            <w:sz w:val="20"/>
          </w:rPr>
          <w:t xml:space="preserve">Gabriel </w:t>
        </w:r>
        <w:proofErr w:type="spellStart"/>
        <w:r w:rsidR="001B577A" w:rsidRPr="001B577A">
          <w:rPr>
            <w:rFonts w:ascii="Arial" w:eastAsia="Times New Roman" w:hAnsi="Arial" w:cs="Arial"/>
            <w:color w:val="0B0080"/>
            <w:sz w:val="20"/>
          </w:rPr>
          <w:t>GarcíaMárquez</w:t>
        </w:r>
        <w:proofErr w:type="spellEnd"/>
      </w:hyperlink>
      <w:r w:rsidR="001B577A" w:rsidRPr="001B577A">
        <w:rPr>
          <w:rFonts w:ascii="Arial" w:eastAsia="Times New Roman" w:hAnsi="Arial" w:cs="Arial"/>
          <w:color w:val="252525"/>
          <w:sz w:val="20"/>
        </w:rPr>
        <w:t> (Colombia)</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12" w:tooltip="Sergei Losev (scientist) (page does not exist)" w:history="1">
        <w:r w:rsidR="001B577A" w:rsidRPr="001B577A">
          <w:rPr>
            <w:rFonts w:ascii="Arial" w:eastAsia="Times New Roman" w:hAnsi="Arial" w:cs="Arial"/>
            <w:color w:val="A55858"/>
            <w:sz w:val="20"/>
          </w:rPr>
          <w:t xml:space="preserve">Sergei </w:t>
        </w:r>
        <w:proofErr w:type="spellStart"/>
        <w:r w:rsidR="001B577A" w:rsidRPr="001B577A">
          <w:rPr>
            <w:rFonts w:ascii="Arial" w:eastAsia="Times New Roman" w:hAnsi="Arial" w:cs="Arial"/>
            <w:color w:val="A55858"/>
            <w:sz w:val="20"/>
          </w:rPr>
          <w:t>Losev</w:t>
        </w:r>
        <w:proofErr w:type="spellEnd"/>
      </w:hyperlink>
      <w:r w:rsidR="001B577A" w:rsidRPr="001B577A">
        <w:rPr>
          <w:rFonts w:ascii="Arial" w:eastAsia="Times New Roman" w:hAnsi="Arial" w:cs="Arial"/>
          <w:color w:val="252525"/>
          <w:sz w:val="20"/>
        </w:rPr>
        <w:t> (Soviet Union)</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13" w:tooltip="Mochtar Lubis" w:history="1">
        <w:proofErr w:type="spellStart"/>
        <w:r w:rsidR="001B577A" w:rsidRPr="001B577A">
          <w:rPr>
            <w:rFonts w:ascii="Arial" w:eastAsia="Times New Roman" w:hAnsi="Arial" w:cs="Arial"/>
            <w:color w:val="0B0080"/>
            <w:sz w:val="20"/>
          </w:rPr>
          <w:t>MochtarLubis</w:t>
        </w:r>
        <w:proofErr w:type="spellEnd"/>
      </w:hyperlink>
      <w:r w:rsidR="001B577A" w:rsidRPr="001B577A">
        <w:rPr>
          <w:rFonts w:ascii="Arial" w:eastAsia="Times New Roman" w:hAnsi="Arial" w:cs="Arial"/>
          <w:color w:val="252525"/>
          <w:sz w:val="20"/>
        </w:rPr>
        <w:t> (Indonesia)</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14" w:tooltip="Mustapha Masmoudi (page does not exist)" w:history="1">
        <w:r w:rsidR="001B577A" w:rsidRPr="001B577A">
          <w:rPr>
            <w:rFonts w:ascii="Arial" w:eastAsia="Times New Roman" w:hAnsi="Arial" w:cs="Arial"/>
            <w:color w:val="A55858"/>
            <w:sz w:val="20"/>
          </w:rPr>
          <w:t xml:space="preserve">Mustapha </w:t>
        </w:r>
        <w:proofErr w:type="spellStart"/>
        <w:r w:rsidR="001B577A" w:rsidRPr="001B577A">
          <w:rPr>
            <w:rFonts w:ascii="Arial" w:eastAsia="Times New Roman" w:hAnsi="Arial" w:cs="Arial"/>
            <w:color w:val="A55858"/>
            <w:sz w:val="20"/>
          </w:rPr>
          <w:t>Masmoudi</w:t>
        </w:r>
        <w:proofErr w:type="spellEnd"/>
      </w:hyperlink>
      <w:r w:rsidR="001B577A" w:rsidRPr="001B577A">
        <w:rPr>
          <w:rFonts w:ascii="Arial" w:eastAsia="Times New Roman" w:hAnsi="Arial" w:cs="Arial"/>
          <w:color w:val="252525"/>
          <w:sz w:val="20"/>
        </w:rPr>
        <w:t> (Tunisia)</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15" w:tooltip="Michio Nagai (page does not exist)" w:history="1">
        <w:proofErr w:type="spellStart"/>
        <w:r w:rsidR="001B577A" w:rsidRPr="001B577A">
          <w:rPr>
            <w:rFonts w:ascii="Arial" w:eastAsia="Times New Roman" w:hAnsi="Arial" w:cs="Arial"/>
            <w:color w:val="A55858"/>
            <w:sz w:val="20"/>
          </w:rPr>
          <w:t>Michio</w:t>
        </w:r>
        <w:proofErr w:type="spellEnd"/>
        <w:r w:rsidR="001B577A" w:rsidRPr="001B577A">
          <w:rPr>
            <w:rFonts w:ascii="Arial" w:eastAsia="Times New Roman" w:hAnsi="Arial" w:cs="Arial"/>
            <w:color w:val="A55858"/>
            <w:sz w:val="20"/>
          </w:rPr>
          <w:t xml:space="preserve"> Nagai</w:t>
        </w:r>
      </w:hyperlink>
      <w:r w:rsidR="001B577A" w:rsidRPr="001B577A">
        <w:rPr>
          <w:rFonts w:ascii="Arial" w:eastAsia="Times New Roman" w:hAnsi="Arial" w:cs="Arial"/>
          <w:color w:val="252525"/>
          <w:sz w:val="20"/>
        </w:rPr>
        <w:t> (Japan)</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16" w:tooltip="Fred Isaac Akporuaro Omu (page does not exist)" w:history="1">
        <w:r w:rsidR="001B577A" w:rsidRPr="001B577A">
          <w:rPr>
            <w:rFonts w:ascii="Arial" w:eastAsia="Times New Roman" w:hAnsi="Arial" w:cs="Arial"/>
            <w:color w:val="A55858"/>
            <w:sz w:val="20"/>
          </w:rPr>
          <w:t xml:space="preserve">Fred Isaac </w:t>
        </w:r>
        <w:proofErr w:type="spellStart"/>
        <w:r w:rsidR="001B577A" w:rsidRPr="001B577A">
          <w:rPr>
            <w:rFonts w:ascii="Arial" w:eastAsia="Times New Roman" w:hAnsi="Arial" w:cs="Arial"/>
            <w:color w:val="A55858"/>
            <w:sz w:val="20"/>
          </w:rPr>
          <w:t>AkporuaroOmu</w:t>
        </w:r>
        <w:proofErr w:type="spellEnd"/>
      </w:hyperlink>
      <w:r w:rsidR="001B577A" w:rsidRPr="001B577A">
        <w:rPr>
          <w:rFonts w:ascii="Arial" w:eastAsia="Times New Roman" w:hAnsi="Arial" w:cs="Arial"/>
          <w:color w:val="252525"/>
          <w:sz w:val="20"/>
        </w:rPr>
        <w:t> (Nigeria)</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17" w:tooltip="Bogdan Osolnik (page does not exist)" w:history="1">
        <w:proofErr w:type="spellStart"/>
        <w:r w:rsidR="001B577A" w:rsidRPr="001B577A">
          <w:rPr>
            <w:rFonts w:ascii="Arial" w:eastAsia="Times New Roman" w:hAnsi="Arial" w:cs="Arial"/>
            <w:color w:val="A55858"/>
            <w:sz w:val="20"/>
          </w:rPr>
          <w:t>Bogdan</w:t>
        </w:r>
        <w:proofErr w:type="spellEnd"/>
        <w:r w:rsidR="001B577A" w:rsidRPr="001B577A">
          <w:rPr>
            <w:rFonts w:ascii="Arial" w:eastAsia="Times New Roman" w:hAnsi="Arial" w:cs="Arial"/>
            <w:color w:val="A55858"/>
            <w:sz w:val="20"/>
          </w:rPr>
          <w:t xml:space="preserve"> </w:t>
        </w:r>
        <w:proofErr w:type="spellStart"/>
        <w:r w:rsidR="001B577A" w:rsidRPr="001B577A">
          <w:rPr>
            <w:rFonts w:ascii="Arial" w:eastAsia="Times New Roman" w:hAnsi="Arial" w:cs="Arial"/>
            <w:color w:val="A55858"/>
            <w:sz w:val="20"/>
          </w:rPr>
          <w:t>Osolnik</w:t>
        </w:r>
        <w:proofErr w:type="spellEnd"/>
      </w:hyperlink>
      <w:r w:rsidR="001B577A" w:rsidRPr="001B577A">
        <w:rPr>
          <w:rFonts w:ascii="Arial" w:eastAsia="Times New Roman" w:hAnsi="Arial" w:cs="Arial"/>
          <w:color w:val="252525"/>
          <w:sz w:val="20"/>
        </w:rPr>
        <w:t> (Yugoslavia)</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18" w:tooltip="Gamal El Oteifi (page does not exist)" w:history="1">
        <w:proofErr w:type="spellStart"/>
        <w:r w:rsidR="001B577A" w:rsidRPr="001B577A">
          <w:rPr>
            <w:rFonts w:ascii="Arial" w:eastAsia="Times New Roman" w:hAnsi="Arial" w:cs="Arial"/>
            <w:color w:val="A55858"/>
            <w:sz w:val="20"/>
          </w:rPr>
          <w:t>Gamal</w:t>
        </w:r>
        <w:proofErr w:type="spellEnd"/>
        <w:r w:rsidR="001B577A" w:rsidRPr="001B577A">
          <w:rPr>
            <w:rFonts w:ascii="Arial" w:eastAsia="Times New Roman" w:hAnsi="Arial" w:cs="Arial"/>
            <w:color w:val="A55858"/>
            <w:sz w:val="20"/>
          </w:rPr>
          <w:t xml:space="preserve"> El </w:t>
        </w:r>
        <w:proofErr w:type="spellStart"/>
        <w:r w:rsidR="001B577A" w:rsidRPr="001B577A">
          <w:rPr>
            <w:rFonts w:ascii="Arial" w:eastAsia="Times New Roman" w:hAnsi="Arial" w:cs="Arial"/>
            <w:color w:val="A55858"/>
            <w:sz w:val="20"/>
          </w:rPr>
          <w:t>Oteifi</w:t>
        </w:r>
        <w:proofErr w:type="spellEnd"/>
      </w:hyperlink>
      <w:r w:rsidR="001B577A" w:rsidRPr="001B577A">
        <w:rPr>
          <w:rFonts w:ascii="Arial" w:eastAsia="Times New Roman" w:hAnsi="Arial" w:cs="Arial"/>
          <w:color w:val="252525"/>
          <w:sz w:val="20"/>
        </w:rPr>
        <w:t> (Egypt)</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19" w:tooltip="Jan Pronk" w:history="1">
        <w:r w:rsidR="001B577A" w:rsidRPr="001B577A">
          <w:rPr>
            <w:rFonts w:ascii="Arial" w:eastAsia="Times New Roman" w:hAnsi="Arial" w:cs="Arial"/>
            <w:color w:val="0B0080"/>
            <w:sz w:val="20"/>
          </w:rPr>
          <w:t xml:space="preserve">Johannes Pieter </w:t>
        </w:r>
        <w:proofErr w:type="spellStart"/>
        <w:r w:rsidR="001B577A" w:rsidRPr="001B577A">
          <w:rPr>
            <w:rFonts w:ascii="Arial" w:eastAsia="Times New Roman" w:hAnsi="Arial" w:cs="Arial"/>
            <w:color w:val="0B0080"/>
            <w:sz w:val="20"/>
          </w:rPr>
          <w:t>Pronk</w:t>
        </w:r>
        <w:proofErr w:type="spellEnd"/>
      </w:hyperlink>
      <w:r w:rsidR="001B577A" w:rsidRPr="001B577A">
        <w:rPr>
          <w:rFonts w:ascii="Arial" w:eastAsia="Times New Roman" w:hAnsi="Arial" w:cs="Arial"/>
          <w:color w:val="252525"/>
          <w:sz w:val="20"/>
        </w:rPr>
        <w:t> (Netherlands)</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20" w:tooltip="Juan Somavía" w:history="1">
        <w:r w:rsidR="001B577A" w:rsidRPr="001B577A">
          <w:rPr>
            <w:rFonts w:ascii="Arial" w:eastAsia="Times New Roman" w:hAnsi="Arial" w:cs="Arial"/>
            <w:color w:val="0B0080"/>
            <w:sz w:val="20"/>
          </w:rPr>
          <w:t xml:space="preserve">Juan </w:t>
        </w:r>
        <w:proofErr w:type="spellStart"/>
        <w:r w:rsidR="001B577A" w:rsidRPr="001B577A">
          <w:rPr>
            <w:rFonts w:ascii="Arial" w:eastAsia="Times New Roman" w:hAnsi="Arial" w:cs="Arial"/>
            <w:color w:val="0B0080"/>
            <w:sz w:val="20"/>
          </w:rPr>
          <w:t>Somavía</w:t>
        </w:r>
        <w:proofErr w:type="spellEnd"/>
      </w:hyperlink>
      <w:r w:rsidR="001B577A" w:rsidRPr="001B577A">
        <w:rPr>
          <w:rFonts w:ascii="Arial" w:eastAsia="Times New Roman" w:hAnsi="Arial" w:cs="Arial"/>
          <w:color w:val="252525"/>
          <w:sz w:val="20"/>
        </w:rPr>
        <w:t> (Chile)</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21" w:tooltip="Boobli George Verghese" w:history="1">
        <w:proofErr w:type="spellStart"/>
        <w:r w:rsidR="001B577A" w:rsidRPr="001B577A">
          <w:rPr>
            <w:rFonts w:ascii="Arial" w:eastAsia="Times New Roman" w:hAnsi="Arial" w:cs="Arial"/>
            <w:color w:val="0B0080"/>
            <w:sz w:val="20"/>
          </w:rPr>
          <w:t>Boobli</w:t>
        </w:r>
        <w:proofErr w:type="spellEnd"/>
        <w:r w:rsidR="001B577A" w:rsidRPr="001B577A">
          <w:rPr>
            <w:rFonts w:ascii="Arial" w:eastAsia="Times New Roman" w:hAnsi="Arial" w:cs="Arial"/>
            <w:color w:val="0B0080"/>
            <w:sz w:val="20"/>
          </w:rPr>
          <w:t xml:space="preserve"> George </w:t>
        </w:r>
        <w:proofErr w:type="spellStart"/>
        <w:r w:rsidR="001B577A" w:rsidRPr="001B577A">
          <w:rPr>
            <w:rFonts w:ascii="Arial" w:eastAsia="Times New Roman" w:hAnsi="Arial" w:cs="Arial"/>
            <w:color w:val="0B0080"/>
            <w:sz w:val="20"/>
          </w:rPr>
          <w:t>Verghese</w:t>
        </w:r>
        <w:proofErr w:type="spellEnd"/>
      </w:hyperlink>
      <w:r w:rsidR="001B577A" w:rsidRPr="001B577A">
        <w:rPr>
          <w:rFonts w:ascii="Arial" w:eastAsia="Times New Roman" w:hAnsi="Arial" w:cs="Arial"/>
          <w:color w:val="252525"/>
          <w:sz w:val="20"/>
        </w:rPr>
        <w:t> (India)</w:t>
      </w:r>
    </w:p>
    <w:p w:rsidR="001B577A" w:rsidRPr="001B577A" w:rsidRDefault="00F07889" w:rsidP="001B577A">
      <w:pPr>
        <w:numPr>
          <w:ilvl w:val="0"/>
          <w:numId w:val="1"/>
        </w:numPr>
        <w:shd w:val="clear" w:color="auto" w:fill="FFFFFF"/>
        <w:spacing w:before="100" w:beforeAutospacing="1" w:after="24" w:line="305" w:lineRule="atLeast"/>
        <w:ind w:left="384"/>
        <w:rPr>
          <w:rFonts w:ascii="Arial" w:eastAsia="Times New Roman" w:hAnsi="Arial" w:cs="Arial"/>
          <w:color w:val="252525"/>
          <w:sz w:val="20"/>
        </w:rPr>
      </w:pPr>
      <w:hyperlink r:id="rId22" w:tooltip="Betty Zimmerman (page does not exist)" w:history="1">
        <w:r w:rsidR="001B577A" w:rsidRPr="001B577A">
          <w:rPr>
            <w:rFonts w:ascii="Arial" w:eastAsia="Times New Roman" w:hAnsi="Arial" w:cs="Arial"/>
            <w:color w:val="A55858"/>
            <w:sz w:val="20"/>
          </w:rPr>
          <w:t>Betty Zimmerman</w:t>
        </w:r>
      </w:hyperlink>
      <w:r w:rsidR="001B577A" w:rsidRPr="001B577A">
        <w:rPr>
          <w:rFonts w:ascii="Arial" w:eastAsia="Times New Roman" w:hAnsi="Arial" w:cs="Arial"/>
          <w:color w:val="252525"/>
          <w:sz w:val="20"/>
        </w:rPr>
        <w:t> (Canada), in substitution of </w:t>
      </w:r>
      <w:hyperlink r:id="rId23" w:tooltip="Marshal McLuhan" w:history="1">
        <w:r w:rsidR="001B577A" w:rsidRPr="001B577A">
          <w:rPr>
            <w:rFonts w:ascii="Arial" w:eastAsia="Times New Roman" w:hAnsi="Arial" w:cs="Arial"/>
            <w:color w:val="0B0080"/>
            <w:sz w:val="20"/>
          </w:rPr>
          <w:t>Marshal McLuhan</w:t>
        </w:r>
      </w:hyperlink>
      <w:r w:rsidR="001B577A" w:rsidRPr="001B577A">
        <w:rPr>
          <w:rFonts w:ascii="Arial" w:eastAsia="Times New Roman" w:hAnsi="Arial" w:cs="Arial"/>
          <w:color w:val="252525"/>
          <w:sz w:val="20"/>
        </w:rPr>
        <w:t>, then ill</w:t>
      </w:r>
    </w:p>
    <w:p w:rsidR="001B577A" w:rsidRPr="001B577A" w:rsidRDefault="001B577A" w:rsidP="001B577A">
      <w:pPr>
        <w:shd w:val="clear" w:color="auto" w:fill="FFFFFF"/>
        <w:spacing w:before="120" w:after="120" w:line="305" w:lineRule="atLeast"/>
        <w:rPr>
          <w:rFonts w:ascii="Arial" w:eastAsia="Times New Roman" w:hAnsi="Arial" w:cs="Arial"/>
          <w:color w:val="252525"/>
          <w:sz w:val="20"/>
        </w:rPr>
      </w:pPr>
      <w:r w:rsidRPr="001B577A">
        <w:rPr>
          <w:rFonts w:ascii="Arial" w:eastAsia="Times New Roman" w:hAnsi="Arial" w:cs="Arial"/>
          <w:color w:val="252525"/>
          <w:sz w:val="20"/>
        </w:rPr>
        <w:t>The commission presented a preliminary report in October 1978 at the 20th General Conference of UNESCO in </w:t>
      </w:r>
      <w:hyperlink r:id="rId24" w:tooltip="Paris" w:history="1">
        <w:r w:rsidRPr="001B577A">
          <w:rPr>
            <w:rFonts w:ascii="Arial" w:eastAsia="Times New Roman" w:hAnsi="Arial" w:cs="Arial"/>
            <w:color w:val="0B0080"/>
            <w:sz w:val="20"/>
          </w:rPr>
          <w:t>Paris</w:t>
        </w:r>
      </w:hyperlink>
      <w:r w:rsidRPr="001B577A">
        <w:rPr>
          <w:rFonts w:ascii="Arial" w:eastAsia="Times New Roman" w:hAnsi="Arial" w:cs="Arial"/>
          <w:color w:val="252525"/>
          <w:sz w:val="20"/>
        </w:rPr>
        <w:t>. The Commission's seminal session on new technologies to address the identified problems, was hosted by India at </w:t>
      </w:r>
      <w:hyperlink r:id="rId25" w:tooltip="New Delhi in March 1979 (page does not exist)" w:history="1">
        <w:r w:rsidRPr="001B577A">
          <w:rPr>
            <w:rFonts w:ascii="Arial" w:eastAsia="Times New Roman" w:hAnsi="Arial" w:cs="Arial"/>
            <w:color w:val="A55858"/>
            <w:sz w:val="20"/>
          </w:rPr>
          <w:t>New Delhi in March 1979</w:t>
        </w:r>
      </w:hyperlink>
      <w:r w:rsidRPr="001B577A">
        <w:rPr>
          <w:rFonts w:ascii="Arial" w:eastAsia="Times New Roman" w:hAnsi="Arial" w:cs="Arial"/>
          <w:color w:val="252525"/>
          <w:sz w:val="20"/>
        </w:rPr>
        <w:t xml:space="preserve">. The final report was delivered to </w:t>
      </w:r>
      <w:proofErr w:type="spellStart"/>
      <w:r w:rsidRPr="001B577A">
        <w:rPr>
          <w:rFonts w:ascii="Arial" w:eastAsia="Times New Roman" w:hAnsi="Arial" w:cs="Arial"/>
          <w:color w:val="252525"/>
          <w:sz w:val="20"/>
        </w:rPr>
        <w:t>M’Bow</w:t>
      </w:r>
      <w:proofErr w:type="spellEnd"/>
      <w:r w:rsidRPr="001B577A">
        <w:rPr>
          <w:rFonts w:ascii="Arial" w:eastAsia="Times New Roman" w:hAnsi="Arial" w:cs="Arial"/>
          <w:color w:val="252525"/>
          <w:sz w:val="20"/>
        </w:rPr>
        <w:t xml:space="preserve"> in April 1980 and was approved by consensus in the 21st General Conference of UNESCO in </w:t>
      </w:r>
      <w:hyperlink r:id="rId26" w:tooltip="Belgrade" w:history="1">
        <w:r w:rsidRPr="001B577A">
          <w:rPr>
            <w:rFonts w:ascii="Arial" w:eastAsia="Times New Roman" w:hAnsi="Arial" w:cs="Arial"/>
            <w:color w:val="0B0080"/>
            <w:sz w:val="20"/>
          </w:rPr>
          <w:t>Belgrade</w:t>
        </w:r>
      </w:hyperlink>
      <w:r w:rsidRPr="001B577A">
        <w:rPr>
          <w:rFonts w:ascii="Arial" w:eastAsia="Times New Roman" w:hAnsi="Arial" w:cs="Arial"/>
          <w:color w:val="252525"/>
          <w:sz w:val="20"/>
        </w:rPr>
        <w:t>. The commission dissolved after presenting the report.</w:t>
      </w:r>
    </w:p>
    <w:p w:rsidR="001B577A" w:rsidRDefault="005E186A" w:rsidP="001B577A">
      <w:pPr>
        <w:shd w:val="clear" w:color="auto" w:fill="FFFFFF"/>
        <w:spacing w:before="120" w:after="120" w:line="305" w:lineRule="atLeast"/>
        <w:rPr>
          <w:rFonts w:ascii="Arial" w:eastAsia="Times New Roman" w:hAnsi="Arial" w:cs="Arial"/>
          <w:color w:val="252525"/>
          <w:sz w:val="20"/>
        </w:rPr>
      </w:pPr>
      <w:r>
        <w:rPr>
          <w:rFonts w:ascii="Arial" w:eastAsia="Times New Roman" w:hAnsi="Arial" w:cs="Arial"/>
          <w:color w:val="252525"/>
          <w:sz w:val="20"/>
        </w:rPr>
        <w:t xml:space="preserve">It was alleged for long by the western scholars that, </w:t>
      </w:r>
      <w:r w:rsidR="001B577A" w:rsidRPr="001B577A">
        <w:rPr>
          <w:rFonts w:ascii="Arial" w:eastAsia="Times New Roman" w:hAnsi="Arial" w:cs="Arial"/>
          <w:color w:val="252525"/>
          <w:sz w:val="20"/>
        </w:rPr>
        <w:t xml:space="preserve">the flow of news among nations </w:t>
      </w:r>
      <w:r>
        <w:rPr>
          <w:rFonts w:ascii="Arial" w:eastAsia="Times New Roman" w:hAnsi="Arial" w:cs="Arial"/>
          <w:color w:val="252525"/>
          <w:sz w:val="20"/>
        </w:rPr>
        <w:t>wa</w:t>
      </w:r>
      <w:r w:rsidR="001B577A" w:rsidRPr="001B577A">
        <w:rPr>
          <w:rFonts w:ascii="Arial" w:eastAsia="Times New Roman" w:hAnsi="Arial" w:cs="Arial"/>
          <w:color w:val="252525"/>
          <w:sz w:val="20"/>
        </w:rPr>
        <w:t xml:space="preserve">s thin, that much attention </w:t>
      </w:r>
      <w:r>
        <w:rPr>
          <w:rFonts w:ascii="Arial" w:eastAsia="Times New Roman" w:hAnsi="Arial" w:cs="Arial"/>
          <w:color w:val="252525"/>
          <w:sz w:val="20"/>
        </w:rPr>
        <w:t>was</w:t>
      </w:r>
      <w:r w:rsidR="001B577A" w:rsidRPr="001B577A">
        <w:rPr>
          <w:rFonts w:ascii="Arial" w:eastAsia="Times New Roman" w:hAnsi="Arial" w:cs="Arial"/>
          <w:color w:val="252525"/>
          <w:sz w:val="20"/>
        </w:rPr>
        <w:t xml:space="preserve"> given to developed countries and little to less-developed </w:t>
      </w:r>
      <w:proofErr w:type="gramStart"/>
      <w:r w:rsidR="001B577A" w:rsidRPr="001B577A">
        <w:rPr>
          <w:rFonts w:ascii="Arial" w:eastAsia="Times New Roman" w:hAnsi="Arial" w:cs="Arial"/>
          <w:color w:val="252525"/>
          <w:sz w:val="20"/>
        </w:rPr>
        <w:t>ones, that</w:t>
      </w:r>
      <w:proofErr w:type="gramEnd"/>
      <w:r w:rsidR="001B577A" w:rsidRPr="001B577A">
        <w:rPr>
          <w:rFonts w:ascii="Arial" w:eastAsia="Times New Roman" w:hAnsi="Arial" w:cs="Arial"/>
          <w:color w:val="252525"/>
          <w:sz w:val="20"/>
        </w:rPr>
        <w:t xml:space="preserve"> important events </w:t>
      </w:r>
      <w:r>
        <w:rPr>
          <w:rFonts w:ascii="Arial" w:eastAsia="Times New Roman" w:hAnsi="Arial" w:cs="Arial"/>
          <w:color w:val="252525"/>
          <w:sz w:val="20"/>
        </w:rPr>
        <w:t xml:space="preserve">in the developing world were </w:t>
      </w:r>
      <w:r w:rsidR="001B577A" w:rsidRPr="001B577A">
        <w:rPr>
          <w:rFonts w:ascii="Arial" w:eastAsia="Times New Roman" w:hAnsi="Arial" w:cs="Arial"/>
          <w:color w:val="252525"/>
          <w:sz w:val="20"/>
        </w:rPr>
        <w:t xml:space="preserve">ignored and reality </w:t>
      </w:r>
      <w:r>
        <w:rPr>
          <w:rFonts w:ascii="Arial" w:eastAsia="Times New Roman" w:hAnsi="Arial" w:cs="Arial"/>
          <w:color w:val="252525"/>
          <w:sz w:val="20"/>
        </w:rPr>
        <w:t>was</w:t>
      </w:r>
      <w:r w:rsidR="001B577A" w:rsidRPr="001B577A">
        <w:rPr>
          <w:rFonts w:ascii="Arial" w:eastAsia="Times New Roman" w:hAnsi="Arial" w:cs="Arial"/>
          <w:color w:val="252525"/>
          <w:sz w:val="20"/>
        </w:rPr>
        <w:t xml:space="preserve"> distorted. From a more radical perspective, </w:t>
      </w:r>
      <w:hyperlink r:id="rId27" w:tooltip="Herbert Schiller" w:history="1">
        <w:r w:rsidR="001B577A" w:rsidRPr="001B577A">
          <w:rPr>
            <w:rFonts w:ascii="Arial" w:eastAsia="Times New Roman" w:hAnsi="Arial" w:cs="Arial"/>
            <w:color w:val="0B0080"/>
            <w:sz w:val="20"/>
          </w:rPr>
          <w:t>Herbert Schiller</w:t>
        </w:r>
      </w:hyperlink>
      <w:r w:rsidR="001B577A" w:rsidRPr="001B577A">
        <w:rPr>
          <w:rFonts w:ascii="Arial" w:eastAsia="Times New Roman" w:hAnsi="Arial" w:cs="Arial"/>
          <w:color w:val="252525"/>
          <w:sz w:val="20"/>
        </w:rPr>
        <w:t> observed in 1969 that developing countries had little meaningful input into decisions about radio frequency allocations for </w:t>
      </w:r>
      <w:hyperlink r:id="rId28" w:tooltip="Satellites" w:history="1">
        <w:r w:rsidR="001B577A" w:rsidRPr="001B577A">
          <w:rPr>
            <w:rFonts w:ascii="Arial" w:eastAsia="Times New Roman" w:hAnsi="Arial" w:cs="Arial"/>
            <w:color w:val="0B0080"/>
            <w:sz w:val="20"/>
          </w:rPr>
          <w:t>satellites</w:t>
        </w:r>
      </w:hyperlink>
      <w:r w:rsidR="001B577A" w:rsidRPr="001B577A">
        <w:rPr>
          <w:rFonts w:ascii="Arial" w:eastAsia="Times New Roman" w:hAnsi="Arial" w:cs="Arial"/>
          <w:color w:val="252525"/>
          <w:sz w:val="20"/>
        </w:rPr>
        <w:t> at a key meeting in Geneva in 1963. Schiller pointed out that many satellites had military applications. </w:t>
      </w:r>
      <w:hyperlink r:id="rId29" w:tooltip="Intelsat" w:history="1">
        <w:r w:rsidR="001B577A" w:rsidRPr="001B577A">
          <w:rPr>
            <w:rFonts w:ascii="Arial" w:eastAsia="Times New Roman" w:hAnsi="Arial" w:cs="Arial"/>
            <w:color w:val="0B0080"/>
            <w:sz w:val="20"/>
          </w:rPr>
          <w:t>Intelsat</w:t>
        </w:r>
      </w:hyperlink>
      <w:r w:rsidR="001B577A" w:rsidRPr="001B577A">
        <w:rPr>
          <w:rFonts w:ascii="Arial" w:eastAsia="Times New Roman" w:hAnsi="Arial" w:cs="Arial"/>
          <w:color w:val="252525"/>
          <w:sz w:val="20"/>
        </w:rPr>
        <w:t xml:space="preserve"> which was set up for international co-operation in satellite </w:t>
      </w:r>
      <w:proofErr w:type="gramStart"/>
      <w:r w:rsidR="001B577A" w:rsidRPr="001B577A">
        <w:rPr>
          <w:rFonts w:ascii="Arial" w:eastAsia="Times New Roman" w:hAnsi="Arial" w:cs="Arial"/>
          <w:color w:val="252525"/>
          <w:sz w:val="20"/>
        </w:rPr>
        <w:t>communication,</w:t>
      </w:r>
      <w:proofErr w:type="gramEnd"/>
      <w:r w:rsidR="001B577A" w:rsidRPr="001B577A">
        <w:rPr>
          <w:rFonts w:ascii="Arial" w:eastAsia="Times New Roman" w:hAnsi="Arial" w:cs="Arial"/>
          <w:color w:val="252525"/>
          <w:sz w:val="20"/>
        </w:rPr>
        <w:t xml:space="preserve"> was also dominated by the United States. In the 1970s these and other issues were taken up by the </w:t>
      </w:r>
      <w:hyperlink r:id="rId30" w:tooltip="Non-Aligned Movement" w:history="1">
        <w:r w:rsidR="001B577A" w:rsidRPr="001B577A">
          <w:rPr>
            <w:rFonts w:ascii="Arial" w:eastAsia="Times New Roman" w:hAnsi="Arial" w:cs="Arial"/>
            <w:color w:val="0B0080"/>
            <w:sz w:val="20"/>
          </w:rPr>
          <w:t>Non-Aligned Movement</w:t>
        </w:r>
      </w:hyperlink>
      <w:r w:rsidR="001B577A" w:rsidRPr="001B577A">
        <w:rPr>
          <w:rFonts w:ascii="Arial" w:eastAsia="Times New Roman" w:hAnsi="Arial" w:cs="Arial"/>
          <w:color w:val="252525"/>
          <w:sz w:val="20"/>
        </w:rPr>
        <w:t> and debated within the </w:t>
      </w:r>
      <w:hyperlink r:id="rId31" w:tooltip="United Nations" w:history="1">
        <w:r w:rsidR="001B577A" w:rsidRPr="001B577A">
          <w:rPr>
            <w:rFonts w:ascii="Arial" w:eastAsia="Times New Roman" w:hAnsi="Arial" w:cs="Arial"/>
            <w:color w:val="0B0080"/>
            <w:sz w:val="20"/>
          </w:rPr>
          <w:t>United Nations</w:t>
        </w:r>
      </w:hyperlink>
      <w:r w:rsidR="001B577A" w:rsidRPr="001B577A">
        <w:rPr>
          <w:rFonts w:ascii="Arial" w:eastAsia="Times New Roman" w:hAnsi="Arial" w:cs="Arial"/>
          <w:color w:val="252525"/>
          <w:sz w:val="20"/>
        </w:rPr>
        <w:t> and UNESCO.</w:t>
      </w:r>
    </w:p>
    <w:p w:rsidR="008A47B8" w:rsidRPr="008A47B8" w:rsidRDefault="008A47B8" w:rsidP="008A47B8">
      <w:pPr>
        <w:shd w:val="clear" w:color="auto" w:fill="FFFFFF"/>
        <w:spacing w:before="120" w:after="120" w:line="305" w:lineRule="atLeast"/>
        <w:rPr>
          <w:rFonts w:ascii="Arial" w:eastAsia="Times New Roman" w:hAnsi="Arial" w:cs="Arial"/>
          <w:color w:val="252525"/>
          <w:sz w:val="20"/>
        </w:rPr>
      </w:pPr>
      <w:r w:rsidRPr="008A47B8">
        <w:rPr>
          <w:rFonts w:ascii="Arial" w:eastAsia="Times New Roman" w:hAnsi="Arial" w:cs="Arial"/>
          <w:color w:val="252525"/>
          <w:sz w:val="20"/>
        </w:rPr>
        <w:t>A wide range of issues were raised as part of NWICO discussions. Some of these involved long-standing issues of media coverage of the developing world and unbalanced flows of media influence. But other issues involved new technologies with important military and commercial uses. The developing world was likely to be marginalized by </w:t>
      </w:r>
      <w:hyperlink r:id="rId32" w:tooltip="Satellite" w:history="1">
        <w:r w:rsidRPr="008A47B8">
          <w:rPr>
            <w:rFonts w:ascii="Arial" w:eastAsia="Times New Roman" w:hAnsi="Arial" w:cs="Arial"/>
            <w:color w:val="0B0080"/>
            <w:sz w:val="20"/>
          </w:rPr>
          <w:t>satellite</w:t>
        </w:r>
      </w:hyperlink>
      <w:r w:rsidRPr="008A47B8">
        <w:rPr>
          <w:rFonts w:ascii="Arial" w:eastAsia="Times New Roman" w:hAnsi="Arial" w:cs="Arial"/>
          <w:color w:val="252525"/>
          <w:sz w:val="20"/>
        </w:rPr>
        <w:t> and </w:t>
      </w:r>
      <w:hyperlink r:id="rId33" w:tooltip="Computer" w:history="1">
        <w:r w:rsidRPr="008A47B8">
          <w:rPr>
            <w:rFonts w:ascii="Arial" w:eastAsia="Times New Roman" w:hAnsi="Arial" w:cs="Arial"/>
            <w:color w:val="0B0080"/>
            <w:sz w:val="20"/>
          </w:rPr>
          <w:t>computer</w:t>
        </w:r>
      </w:hyperlink>
      <w:r w:rsidR="005E186A">
        <w:rPr>
          <w:rFonts w:ascii="Arial" w:eastAsia="Times New Roman" w:hAnsi="Arial" w:cs="Arial"/>
          <w:color w:val="252525"/>
          <w:sz w:val="20"/>
        </w:rPr>
        <w:t> technologies, it was alleged during the debates.</w:t>
      </w:r>
      <w:r w:rsidR="00166E4A">
        <w:rPr>
          <w:rFonts w:ascii="Arial" w:eastAsia="Times New Roman" w:hAnsi="Arial" w:cs="Arial"/>
          <w:color w:val="252525"/>
          <w:sz w:val="20"/>
        </w:rPr>
        <w:t xml:space="preserve"> </w:t>
      </w:r>
      <w:r w:rsidR="005E186A">
        <w:rPr>
          <w:rFonts w:ascii="Arial" w:eastAsia="Times New Roman" w:hAnsi="Arial" w:cs="Arial"/>
          <w:color w:val="252525"/>
          <w:sz w:val="20"/>
        </w:rPr>
        <w:t>It was also pointed out that,</w:t>
      </w:r>
    </w:p>
    <w:p w:rsidR="008A47B8" w:rsidRPr="008A47B8" w:rsidRDefault="008A47B8" w:rsidP="008A47B8">
      <w:pPr>
        <w:numPr>
          <w:ilvl w:val="0"/>
          <w:numId w:val="2"/>
        </w:numPr>
        <w:shd w:val="clear" w:color="auto" w:fill="FFFFFF"/>
        <w:spacing w:before="100" w:beforeAutospacing="1" w:after="24" w:line="305" w:lineRule="atLeast"/>
        <w:ind w:left="384"/>
        <w:rPr>
          <w:rFonts w:ascii="Arial" w:eastAsia="Times New Roman" w:hAnsi="Arial" w:cs="Arial"/>
          <w:color w:val="252525"/>
          <w:sz w:val="20"/>
        </w:rPr>
      </w:pPr>
      <w:r w:rsidRPr="008A47B8">
        <w:rPr>
          <w:rFonts w:ascii="Arial" w:eastAsia="Times New Roman" w:hAnsi="Arial" w:cs="Arial"/>
          <w:color w:val="252525"/>
          <w:sz w:val="20"/>
        </w:rPr>
        <w:t>News reporting on the developing world that reflect</w:t>
      </w:r>
      <w:r w:rsidR="005E186A">
        <w:rPr>
          <w:rFonts w:ascii="Arial" w:eastAsia="Times New Roman" w:hAnsi="Arial" w:cs="Arial"/>
          <w:color w:val="252525"/>
          <w:sz w:val="20"/>
        </w:rPr>
        <w:t>ed</w:t>
      </w:r>
      <w:r w:rsidRPr="008A47B8">
        <w:rPr>
          <w:rFonts w:ascii="Arial" w:eastAsia="Times New Roman" w:hAnsi="Arial" w:cs="Arial"/>
          <w:color w:val="252525"/>
          <w:sz w:val="20"/>
        </w:rPr>
        <w:t xml:space="preserve"> the priorities of </w:t>
      </w:r>
      <w:hyperlink r:id="rId34" w:tooltip="News agencies" w:history="1">
        <w:r w:rsidRPr="008A47B8">
          <w:rPr>
            <w:rFonts w:ascii="Arial" w:eastAsia="Times New Roman" w:hAnsi="Arial" w:cs="Arial"/>
            <w:color w:val="0B0080"/>
            <w:sz w:val="20"/>
          </w:rPr>
          <w:t>news agencies</w:t>
        </w:r>
      </w:hyperlink>
      <w:r w:rsidRPr="008A47B8">
        <w:rPr>
          <w:rFonts w:ascii="Arial" w:eastAsia="Times New Roman" w:hAnsi="Arial" w:cs="Arial"/>
          <w:color w:val="252525"/>
          <w:sz w:val="20"/>
        </w:rPr>
        <w:t> in </w:t>
      </w:r>
      <w:hyperlink r:id="rId35" w:tooltip="London" w:history="1">
        <w:r w:rsidRPr="008A47B8">
          <w:rPr>
            <w:rFonts w:ascii="Arial" w:eastAsia="Times New Roman" w:hAnsi="Arial" w:cs="Arial"/>
            <w:color w:val="0B0080"/>
            <w:sz w:val="20"/>
          </w:rPr>
          <w:t>London</w:t>
        </w:r>
      </w:hyperlink>
      <w:r w:rsidRPr="008A47B8">
        <w:rPr>
          <w:rFonts w:ascii="Arial" w:eastAsia="Times New Roman" w:hAnsi="Arial" w:cs="Arial"/>
          <w:color w:val="252525"/>
          <w:sz w:val="20"/>
        </w:rPr>
        <w:t>, </w:t>
      </w:r>
      <w:hyperlink r:id="rId36" w:tooltip="Paris" w:history="1">
        <w:r w:rsidRPr="008A47B8">
          <w:rPr>
            <w:rFonts w:ascii="Arial" w:eastAsia="Times New Roman" w:hAnsi="Arial" w:cs="Arial"/>
            <w:color w:val="0B0080"/>
            <w:sz w:val="20"/>
          </w:rPr>
          <w:t>Paris</w:t>
        </w:r>
      </w:hyperlink>
      <w:r w:rsidRPr="008A47B8">
        <w:rPr>
          <w:rFonts w:ascii="Arial" w:eastAsia="Times New Roman" w:hAnsi="Arial" w:cs="Arial"/>
          <w:color w:val="252525"/>
          <w:sz w:val="20"/>
        </w:rPr>
        <w:t> and </w:t>
      </w:r>
      <w:hyperlink r:id="rId37" w:tooltip="New York" w:history="1">
        <w:r w:rsidRPr="008A47B8">
          <w:rPr>
            <w:rFonts w:ascii="Arial" w:eastAsia="Times New Roman" w:hAnsi="Arial" w:cs="Arial"/>
            <w:color w:val="0B0080"/>
            <w:sz w:val="20"/>
          </w:rPr>
          <w:t>New York</w:t>
        </w:r>
      </w:hyperlink>
      <w:r w:rsidRPr="008A47B8">
        <w:rPr>
          <w:rFonts w:ascii="Arial" w:eastAsia="Times New Roman" w:hAnsi="Arial" w:cs="Arial"/>
          <w:color w:val="252525"/>
          <w:sz w:val="20"/>
        </w:rPr>
        <w:t>. Reporting of natural disasters and military coups rather than the fundamental realities. At the time four major news agencies controlled over 80% of global news flow.</w:t>
      </w:r>
    </w:p>
    <w:p w:rsidR="008A47B8" w:rsidRPr="008A47B8" w:rsidRDefault="008A47B8" w:rsidP="008A47B8">
      <w:pPr>
        <w:numPr>
          <w:ilvl w:val="0"/>
          <w:numId w:val="2"/>
        </w:numPr>
        <w:shd w:val="clear" w:color="auto" w:fill="FFFFFF"/>
        <w:spacing w:before="100" w:beforeAutospacing="1" w:after="24" w:line="305" w:lineRule="atLeast"/>
        <w:ind w:left="384"/>
        <w:rPr>
          <w:rFonts w:ascii="Arial" w:eastAsia="Times New Roman" w:hAnsi="Arial" w:cs="Arial"/>
          <w:color w:val="252525"/>
          <w:sz w:val="20"/>
        </w:rPr>
      </w:pPr>
      <w:r w:rsidRPr="008A47B8">
        <w:rPr>
          <w:rFonts w:ascii="Arial" w:eastAsia="Times New Roman" w:hAnsi="Arial" w:cs="Arial"/>
          <w:color w:val="252525"/>
          <w:sz w:val="20"/>
        </w:rPr>
        <w:t>An unbalanced flow of mass media from the developed world (especially the United States) to the underdeveloped countries. Everyone watches American movies and television shows.</w:t>
      </w:r>
    </w:p>
    <w:p w:rsidR="008A47B8" w:rsidRPr="008A47B8" w:rsidRDefault="00F07889" w:rsidP="008A47B8">
      <w:pPr>
        <w:numPr>
          <w:ilvl w:val="0"/>
          <w:numId w:val="2"/>
        </w:numPr>
        <w:shd w:val="clear" w:color="auto" w:fill="FFFFFF"/>
        <w:spacing w:before="100" w:beforeAutospacing="1" w:after="24" w:line="305" w:lineRule="atLeast"/>
        <w:ind w:left="384"/>
        <w:rPr>
          <w:rFonts w:ascii="Arial" w:eastAsia="Times New Roman" w:hAnsi="Arial" w:cs="Arial"/>
          <w:color w:val="252525"/>
          <w:sz w:val="20"/>
        </w:rPr>
      </w:pPr>
      <w:hyperlink r:id="rId38" w:tooltip="Advertising agencies" w:history="1">
        <w:r w:rsidR="008A47B8" w:rsidRPr="008A47B8">
          <w:rPr>
            <w:rFonts w:ascii="Arial" w:eastAsia="Times New Roman" w:hAnsi="Arial" w:cs="Arial"/>
            <w:color w:val="0B0080"/>
            <w:sz w:val="20"/>
          </w:rPr>
          <w:t>Advertising agencies</w:t>
        </w:r>
      </w:hyperlink>
      <w:r w:rsidR="008A47B8" w:rsidRPr="008A47B8">
        <w:rPr>
          <w:rFonts w:ascii="Arial" w:eastAsia="Times New Roman" w:hAnsi="Arial" w:cs="Arial"/>
          <w:color w:val="252525"/>
          <w:sz w:val="20"/>
        </w:rPr>
        <w:t> in the developed world have indirect but significant effects on mass media in the developing countries. Some observers also judged the messages of these ads to be inappropriate for the Third World.</w:t>
      </w:r>
    </w:p>
    <w:p w:rsidR="008A47B8" w:rsidRPr="008A47B8" w:rsidRDefault="008A47B8" w:rsidP="008A47B8">
      <w:pPr>
        <w:numPr>
          <w:ilvl w:val="0"/>
          <w:numId w:val="2"/>
        </w:numPr>
        <w:shd w:val="clear" w:color="auto" w:fill="FFFFFF"/>
        <w:spacing w:before="100" w:beforeAutospacing="1" w:after="24" w:line="305" w:lineRule="atLeast"/>
        <w:ind w:left="384"/>
        <w:rPr>
          <w:rFonts w:ascii="Arial" w:eastAsia="Times New Roman" w:hAnsi="Arial" w:cs="Arial"/>
          <w:color w:val="252525"/>
          <w:sz w:val="20"/>
        </w:rPr>
      </w:pPr>
      <w:r w:rsidRPr="008A47B8">
        <w:rPr>
          <w:rFonts w:ascii="Arial" w:eastAsia="Times New Roman" w:hAnsi="Arial" w:cs="Arial"/>
          <w:color w:val="252525"/>
          <w:sz w:val="20"/>
        </w:rPr>
        <w:t>An unfair division of the </w:t>
      </w:r>
      <w:hyperlink r:id="rId39" w:tooltip="Radio spectrum" w:history="1">
        <w:r w:rsidRPr="008A47B8">
          <w:rPr>
            <w:rFonts w:ascii="Arial" w:eastAsia="Times New Roman" w:hAnsi="Arial" w:cs="Arial"/>
            <w:color w:val="0B0080"/>
            <w:sz w:val="20"/>
          </w:rPr>
          <w:t>radio spectrum</w:t>
        </w:r>
      </w:hyperlink>
      <w:r w:rsidRPr="008A47B8">
        <w:rPr>
          <w:rFonts w:ascii="Arial" w:eastAsia="Times New Roman" w:hAnsi="Arial" w:cs="Arial"/>
          <w:color w:val="252525"/>
          <w:sz w:val="20"/>
        </w:rPr>
        <w:t>. A small number of developed countries controlled almost 90% of the radio spectrum. Much of this was for military use.</w:t>
      </w:r>
    </w:p>
    <w:p w:rsidR="008A47B8" w:rsidRPr="008A47B8" w:rsidRDefault="008A47B8" w:rsidP="008A47B8">
      <w:pPr>
        <w:numPr>
          <w:ilvl w:val="0"/>
          <w:numId w:val="2"/>
        </w:numPr>
        <w:shd w:val="clear" w:color="auto" w:fill="FFFFFF"/>
        <w:spacing w:before="100" w:beforeAutospacing="1" w:after="24" w:line="305" w:lineRule="atLeast"/>
        <w:ind w:left="384"/>
        <w:rPr>
          <w:rFonts w:ascii="Arial" w:eastAsia="Times New Roman" w:hAnsi="Arial" w:cs="Arial"/>
          <w:color w:val="252525"/>
          <w:sz w:val="20"/>
        </w:rPr>
      </w:pPr>
      <w:r w:rsidRPr="008A47B8">
        <w:rPr>
          <w:rFonts w:ascii="Arial" w:eastAsia="Times New Roman" w:hAnsi="Arial" w:cs="Arial"/>
          <w:color w:val="252525"/>
          <w:sz w:val="20"/>
        </w:rPr>
        <w:t>There were similar concerns about the allocation of the </w:t>
      </w:r>
      <w:hyperlink r:id="rId40" w:tooltip="Geostationary orbit" w:history="1">
        <w:r w:rsidRPr="008A47B8">
          <w:rPr>
            <w:rFonts w:ascii="Arial" w:eastAsia="Times New Roman" w:hAnsi="Arial" w:cs="Arial"/>
            <w:color w:val="0B0080"/>
            <w:sz w:val="20"/>
          </w:rPr>
          <w:t>geostationary orbit</w:t>
        </w:r>
      </w:hyperlink>
      <w:r w:rsidRPr="008A47B8">
        <w:rPr>
          <w:rFonts w:ascii="Arial" w:eastAsia="Times New Roman" w:hAnsi="Arial" w:cs="Arial"/>
          <w:color w:val="252525"/>
          <w:sz w:val="20"/>
        </w:rPr>
        <w:t> (parking spots in space) for satellites. At the time only a small number of developed countries had satellites and it was not possible for developing countries to be allocated a space that they might need ten years later. This might mean eventually getting a space that was more difficult and more expensive to operate.</w:t>
      </w:r>
    </w:p>
    <w:p w:rsidR="008A47B8" w:rsidRPr="008A47B8" w:rsidRDefault="008A47B8" w:rsidP="008A47B8">
      <w:pPr>
        <w:numPr>
          <w:ilvl w:val="0"/>
          <w:numId w:val="2"/>
        </w:numPr>
        <w:shd w:val="clear" w:color="auto" w:fill="FFFFFF"/>
        <w:spacing w:before="100" w:beforeAutospacing="1" w:after="24" w:line="305" w:lineRule="atLeast"/>
        <w:ind w:left="384"/>
        <w:rPr>
          <w:rFonts w:ascii="Arial" w:eastAsia="Times New Roman" w:hAnsi="Arial" w:cs="Arial"/>
          <w:color w:val="252525"/>
          <w:sz w:val="20"/>
        </w:rPr>
      </w:pPr>
      <w:r w:rsidRPr="008A47B8">
        <w:rPr>
          <w:rFonts w:ascii="Arial" w:eastAsia="Times New Roman" w:hAnsi="Arial" w:cs="Arial"/>
          <w:color w:val="252525"/>
          <w:sz w:val="20"/>
        </w:rPr>
        <w:t>Satellite broadcasting of television signals into </w:t>
      </w:r>
      <w:hyperlink r:id="rId41" w:tooltip="Third World" w:history="1">
        <w:r w:rsidRPr="008A47B8">
          <w:rPr>
            <w:rFonts w:ascii="Arial" w:eastAsia="Times New Roman" w:hAnsi="Arial" w:cs="Arial"/>
            <w:color w:val="0B0080"/>
            <w:sz w:val="20"/>
          </w:rPr>
          <w:t>Third World</w:t>
        </w:r>
      </w:hyperlink>
      <w:r w:rsidRPr="008A47B8">
        <w:rPr>
          <w:rFonts w:ascii="Arial" w:eastAsia="Times New Roman" w:hAnsi="Arial" w:cs="Arial"/>
          <w:color w:val="252525"/>
          <w:sz w:val="20"/>
        </w:rPr>
        <w:t> countries without prior permission was widely perceived as a threat to national sovereignty. The UN voted in the early 1970s against such broadcasts.</w:t>
      </w:r>
    </w:p>
    <w:p w:rsidR="008A47B8" w:rsidRPr="008A47B8" w:rsidRDefault="008A47B8" w:rsidP="008A47B8">
      <w:pPr>
        <w:numPr>
          <w:ilvl w:val="0"/>
          <w:numId w:val="2"/>
        </w:numPr>
        <w:shd w:val="clear" w:color="auto" w:fill="FFFFFF"/>
        <w:spacing w:before="100" w:beforeAutospacing="1" w:after="24" w:line="305" w:lineRule="atLeast"/>
        <w:ind w:left="384"/>
        <w:rPr>
          <w:rFonts w:ascii="Arial" w:eastAsia="Times New Roman" w:hAnsi="Arial" w:cs="Arial"/>
          <w:color w:val="252525"/>
          <w:sz w:val="20"/>
        </w:rPr>
      </w:pPr>
      <w:r w:rsidRPr="008A47B8">
        <w:rPr>
          <w:rFonts w:ascii="Arial" w:eastAsia="Times New Roman" w:hAnsi="Arial" w:cs="Arial"/>
          <w:color w:val="252525"/>
          <w:sz w:val="20"/>
        </w:rPr>
        <w:t>Use of satellites to collect information on crops and natural resources in the Third World at a time when most developing countries lacked the capacity to analyze this data.</w:t>
      </w:r>
    </w:p>
    <w:p w:rsidR="008A47B8" w:rsidRPr="008A47B8" w:rsidRDefault="008A47B8" w:rsidP="008A47B8">
      <w:pPr>
        <w:numPr>
          <w:ilvl w:val="0"/>
          <w:numId w:val="2"/>
        </w:numPr>
        <w:shd w:val="clear" w:color="auto" w:fill="FFFFFF"/>
        <w:spacing w:before="100" w:beforeAutospacing="1" w:after="24" w:line="305" w:lineRule="atLeast"/>
        <w:ind w:left="384"/>
        <w:rPr>
          <w:rFonts w:ascii="Arial" w:eastAsia="Times New Roman" w:hAnsi="Arial" w:cs="Arial"/>
          <w:color w:val="252525"/>
          <w:sz w:val="20"/>
        </w:rPr>
      </w:pPr>
      <w:r w:rsidRPr="008A47B8">
        <w:rPr>
          <w:rFonts w:ascii="Arial" w:eastAsia="Times New Roman" w:hAnsi="Arial" w:cs="Arial"/>
          <w:color w:val="252525"/>
          <w:sz w:val="20"/>
        </w:rPr>
        <w:lastRenderedPageBreak/>
        <w:t>At the time most mainframe computers were located in the United States and there were concerns about the location of databases (such as airline reservations) and the difficulty of developing countries catching up with the US lead in computers.</w:t>
      </w:r>
    </w:p>
    <w:p w:rsidR="008A47B8" w:rsidRPr="008A47B8" w:rsidRDefault="008A47B8" w:rsidP="008A47B8">
      <w:pPr>
        <w:numPr>
          <w:ilvl w:val="0"/>
          <w:numId w:val="2"/>
        </w:numPr>
        <w:shd w:val="clear" w:color="auto" w:fill="FFFFFF"/>
        <w:spacing w:before="100" w:beforeAutospacing="1" w:after="24" w:line="305" w:lineRule="atLeast"/>
        <w:ind w:left="384"/>
        <w:rPr>
          <w:rFonts w:ascii="Arial" w:eastAsia="Times New Roman" w:hAnsi="Arial" w:cs="Arial"/>
          <w:color w:val="252525"/>
          <w:sz w:val="20"/>
        </w:rPr>
      </w:pPr>
      <w:r w:rsidRPr="008A47B8">
        <w:rPr>
          <w:rFonts w:ascii="Arial" w:eastAsia="Times New Roman" w:hAnsi="Arial" w:cs="Arial"/>
          <w:color w:val="252525"/>
          <w:sz w:val="20"/>
        </w:rPr>
        <w:t>The protection of journalists from violence was raised as an issue for discussion. For example, journalists were targeted by various military dictatorships in Latin America in the 1970s. As part of NWICO debates there were suggestions for study on how to protect journalists and even to discipline journalists who broke "generally recognized ethical standards". However, the MacBride Commission specifically came out against the idea of licensing journalists.</w:t>
      </w:r>
    </w:p>
    <w:p w:rsidR="001B577A" w:rsidRPr="001B577A" w:rsidRDefault="001B577A" w:rsidP="001B577A">
      <w:pPr>
        <w:shd w:val="clear" w:color="auto" w:fill="FFFFFF"/>
        <w:spacing w:before="120" w:after="120" w:line="305" w:lineRule="atLeast"/>
        <w:rPr>
          <w:rFonts w:ascii="Arial" w:eastAsia="Times New Roman" w:hAnsi="Arial" w:cs="Arial"/>
          <w:color w:val="252525"/>
          <w:sz w:val="20"/>
        </w:rPr>
      </w:pPr>
      <w:r w:rsidRPr="001B577A">
        <w:rPr>
          <w:rFonts w:ascii="Arial" w:eastAsia="Times New Roman" w:hAnsi="Arial" w:cs="Arial"/>
          <w:color w:val="252525"/>
          <w:sz w:val="20"/>
        </w:rPr>
        <w:t>NWICO grew out of the </w:t>
      </w:r>
      <w:hyperlink r:id="rId42" w:tooltip="New International Economic Order" w:history="1">
        <w:r w:rsidRPr="001B577A">
          <w:rPr>
            <w:rFonts w:ascii="Arial" w:eastAsia="Times New Roman" w:hAnsi="Arial" w:cs="Arial"/>
            <w:color w:val="0B0080"/>
            <w:sz w:val="20"/>
          </w:rPr>
          <w:t>New International Economic Order</w:t>
        </w:r>
      </w:hyperlink>
      <w:r w:rsidRPr="001B577A">
        <w:rPr>
          <w:rFonts w:ascii="Arial" w:eastAsia="Times New Roman" w:hAnsi="Arial" w:cs="Arial"/>
          <w:color w:val="252525"/>
          <w:sz w:val="20"/>
        </w:rPr>
        <w:t xml:space="preserve"> of 1974. From 1976-1978, the New World Information and Communication Order </w:t>
      </w:r>
      <w:proofErr w:type="gramStart"/>
      <w:r w:rsidRPr="001B577A">
        <w:rPr>
          <w:rFonts w:ascii="Arial" w:eastAsia="Times New Roman" w:hAnsi="Arial" w:cs="Arial"/>
          <w:color w:val="252525"/>
          <w:sz w:val="20"/>
        </w:rPr>
        <w:t>was</w:t>
      </w:r>
      <w:proofErr w:type="gramEnd"/>
      <w:r w:rsidRPr="001B577A">
        <w:rPr>
          <w:rFonts w:ascii="Arial" w:eastAsia="Times New Roman" w:hAnsi="Arial" w:cs="Arial"/>
          <w:color w:val="252525"/>
          <w:sz w:val="20"/>
        </w:rPr>
        <w:t xml:space="preserve"> generally called the shorter </w:t>
      </w:r>
      <w:r w:rsidRPr="001B577A">
        <w:rPr>
          <w:rFonts w:ascii="Arial" w:eastAsia="Times New Roman" w:hAnsi="Arial" w:cs="Arial"/>
          <w:b/>
          <w:bCs/>
          <w:color w:val="252525"/>
          <w:sz w:val="20"/>
        </w:rPr>
        <w:t>New World Information Order</w:t>
      </w:r>
      <w:r w:rsidRPr="001B577A">
        <w:rPr>
          <w:rFonts w:ascii="Arial" w:eastAsia="Times New Roman" w:hAnsi="Arial" w:cs="Arial"/>
          <w:color w:val="252525"/>
          <w:sz w:val="20"/>
        </w:rPr>
        <w:t> or the </w:t>
      </w:r>
      <w:r w:rsidRPr="001B577A">
        <w:rPr>
          <w:rFonts w:ascii="Arial" w:eastAsia="Times New Roman" w:hAnsi="Arial" w:cs="Arial"/>
          <w:b/>
          <w:bCs/>
          <w:color w:val="252525"/>
          <w:sz w:val="20"/>
        </w:rPr>
        <w:t>New International Information Order</w:t>
      </w:r>
      <w:r w:rsidRPr="001B577A">
        <w:rPr>
          <w:rFonts w:ascii="Arial" w:eastAsia="Times New Roman" w:hAnsi="Arial" w:cs="Arial"/>
          <w:color w:val="252525"/>
          <w:sz w:val="20"/>
        </w:rPr>
        <w:t>.</w:t>
      </w:r>
    </w:p>
    <w:p w:rsidR="001B577A" w:rsidRPr="001B577A" w:rsidRDefault="001B577A" w:rsidP="001B577A">
      <w:pPr>
        <w:shd w:val="clear" w:color="auto" w:fill="FFFFFF"/>
        <w:spacing w:before="120" w:after="120" w:line="305" w:lineRule="atLeast"/>
        <w:rPr>
          <w:rFonts w:ascii="Arial" w:eastAsia="Times New Roman" w:hAnsi="Arial" w:cs="Arial"/>
          <w:color w:val="252525"/>
          <w:sz w:val="20"/>
        </w:rPr>
      </w:pPr>
      <w:r w:rsidRPr="001B577A">
        <w:rPr>
          <w:rFonts w:ascii="Arial" w:eastAsia="Times New Roman" w:hAnsi="Arial" w:cs="Arial"/>
          <w:color w:val="252525"/>
          <w:sz w:val="20"/>
        </w:rPr>
        <w:t>The start of this discussion is the New World Information and Communication Order (NWICO) as associated with the United Nations Education, Scientific and Cultural Organization (UNESCO) starting from the early 1970s.</w:t>
      </w:r>
    </w:p>
    <w:p w:rsidR="001B577A" w:rsidRPr="001B577A" w:rsidRDefault="001B577A" w:rsidP="001B577A">
      <w:pPr>
        <w:shd w:val="clear" w:color="auto" w:fill="FFFFFF"/>
        <w:spacing w:before="120" w:after="120" w:line="305" w:lineRule="atLeast"/>
        <w:rPr>
          <w:rFonts w:ascii="Arial" w:eastAsia="Times New Roman" w:hAnsi="Arial" w:cs="Arial"/>
          <w:color w:val="252525"/>
          <w:sz w:val="20"/>
        </w:rPr>
      </w:pPr>
      <w:r w:rsidRPr="001B577A">
        <w:rPr>
          <w:rFonts w:ascii="Arial" w:eastAsia="Times New Roman" w:hAnsi="Arial" w:cs="Arial"/>
          <w:color w:val="252525"/>
          <w:sz w:val="20"/>
        </w:rPr>
        <w:t>Mass media concerns began with the meeting of non-aligned nations in </w:t>
      </w:r>
      <w:hyperlink r:id="rId43" w:tooltip="Algiers" w:history="1">
        <w:r w:rsidRPr="001B577A">
          <w:rPr>
            <w:rFonts w:ascii="Arial" w:eastAsia="Times New Roman" w:hAnsi="Arial" w:cs="Arial"/>
            <w:color w:val="0B0080"/>
            <w:sz w:val="20"/>
          </w:rPr>
          <w:t>Algiers</w:t>
        </w:r>
      </w:hyperlink>
      <w:r w:rsidRPr="001B577A">
        <w:rPr>
          <w:rFonts w:ascii="Arial" w:eastAsia="Times New Roman" w:hAnsi="Arial" w:cs="Arial"/>
          <w:color w:val="252525"/>
          <w:sz w:val="20"/>
        </w:rPr>
        <w:t>, 1973; again in </w:t>
      </w:r>
      <w:hyperlink r:id="rId44" w:tooltip="Tunis" w:history="1">
        <w:r w:rsidRPr="001B577A">
          <w:rPr>
            <w:rFonts w:ascii="Arial" w:eastAsia="Times New Roman" w:hAnsi="Arial" w:cs="Arial"/>
            <w:color w:val="0B0080"/>
            <w:sz w:val="20"/>
          </w:rPr>
          <w:t>Tunis</w:t>
        </w:r>
      </w:hyperlink>
      <w:r w:rsidRPr="001B577A">
        <w:rPr>
          <w:rFonts w:ascii="Arial" w:eastAsia="Times New Roman" w:hAnsi="Arial" w:cs="Arial"/>
          <w:color w:val="252525"/>
          <w:sz w:val="20"/>
        </w:rPr>
        <w:t> 1976, and later in 1976 at the </w:t>
      </w:r>
      <w:hyperlink r:id="rId45" w:tooltip="New Delhi" w:history="1">
        <w:r w:rsidRPr="001B577A">
          <w:rPr>
            <w:rFonts w:ascii="Arial" w:eastAsia="Times New Roman" w:hAnsi="Arial" w:cs="Arial"/>
            <w:color w:val="0B0080"/>
            <w:sz w:val="20"/>
          </w:rPr>
          <w:t>New Delhi</w:t>
        </w:r>
      </w:hyperlink>
      <w:r w:rsidRPr="001B577A">
        <w:rPr>
          <w:rFonts w:ascii="Arial" w:eastAsia="Times New Roman" w:hAnsi="Arial" w:cs="Arial"/>
          <w:color w:val="252525"/>
          <w:sz w:val="20"/>
        </w:rPr>
        <w:t> Ministerial Conference of </w:t>
      </w:r>
      <w:hyperlink r:id="rId46" w:tooltip="Non-Aligned Nations" w:history="1">
        <w:r w:rsidRPr="001B577A">
          <w:rPr>
            <w:rFonts w:ascii="Arial" w:eastAsia="Times New Roman" w:hAnsi="Arial" w:cs="Arial"/>
            <w:color w:val="0B0080"/>
            <w:sz w:val="20"/>
          </w:rPr>
          <w:t>Non-Aligned Nations</w:t>
        </w:r>
      </w:hyperlink>
      <w:r w:rsidRPr="001B577A">
        <w:rPr>
          <w:rFonts w:ascii="Arial" w:eastAsia="Times New Roman" w:hAnsi="Arial" w:cs="Arial"/>
          <w:color w:val="252525"/>
          <w:sz w:val="20"/>
        </w:rPr>
        <w:t>.</w:t>
      </w:r>
    </w:p>
    <w:p w:rsidR="001B577A" w:rsidRPr="001B577A" w:rsidRDefault="001B577A" w:rsidP="001B577A">
      <w:pPr>
        <w:shd w:val="clear" w:color="auto" w:fill="FFFFFF"/>
        <w:spacing w:after="100" w:line="305" w:lineRule="atLeast"/>
        <w:rPr>
          <w:rFonts w:ascii="Arial" w:eastAsia="Times New Roman" w:hAnsi="Arial" w:cs="Arial"/>
          <w:color w:val="252525"/>
          <w:sz w:val="20"/>
        </w:rPr>
      </w:pPr>
      <w:r w:rsidRPr="001B577A">
        <w:rPr>
          <w:rFonts w:ascii="Arial" w:eastAsia="Times New Roman" w:hAnsi="Arial" w:cs="Arial"/>
          <w:color w:val="252525"/>
          <w:sz w:val="20"/>
        </w:rPr>
        <w:t>The 'new order' plan was textually formulated by Tunisia's Information Minister </w:t>
      </w:r>
      <w:hyperlink r:id="rId47" w:tooltip="Mustapha Masmoudi (page does not exist)" w:history="1">
        <w:r w:rsidRPr="001B577A">
          <w:rPr>
            <w:rFonts w:ascii="Arial" w:eastAsia="Times New Roman" w:hAnsi="Arial" w:cs="Arial"/>
            <w:color w:val="A55858"/>
            <w:sz w:val="20"/>
          </w:rPr>
          <w:t xml:space="preserve">Mustapha </w:t>
        </w:r>
        <w:proofErr w:type="spellStart"/>
        <w:r w:rsidRPr="001B577A">
          <w:rPr>
            <w:rFonts w:ascii="Arial" w:eastAsia="Times New Roman" w:hAnsi="Arial" w:cs="Arial"/>
            <w:color w:val="A55858"/>
            <w:sz w:val="20"/>
          </w:rPr>
          <w:t>Masmoudi</w:t>
        </w:r>
        <w:proofErr w:type="spellEnd"/>
      </w:hyperlink>
      <w:r w:rsidRPr="001B577A">
        <w:rPr>
          <w:rFonts w:ascii="Arial" w:eastAsia="Times New Roman" w:hAnsi="Arial" w:cs="Arial"/>
          <w:color w:val="252525"/>
          <w:sz w:val="20"/>
        </w:rPr>
        <w:t xml:space="preserve">. </w:t>
      </w:r>
      <w:proofErr w:type="spellStart"/>
      <w:r w:rsidRPr="001B577A">
        <w:rPr>
          <w:rFonts w:ascii="Arial" w:eastAsia="Times New Roman" w:hAnsi="Arial" w:cs="Arial"/>
          <w:color w:val="252525"/>
          <w:sz w:val="20"/>
        </w:rPr>
        <w:t>Masmoudi</w:t>
      </w:r>
      <w:proofErr w:type="spellEnd"/>
      <w:r w:rsidRPr="001B577A">
        <w:rPr>
          <w:rFonts w:ascii="Arial" w:eastAsia="Times New Roman" w:hAnsi="Arial" w:cs="Arial"/>
          <w:color w:val="252525"/>
          <w:sz w:val="20"/>
        </w:rPr>
        <w:t xml:space="preserve"> submitted working paper No. 31 to the MacBride Commission. These proposals of 1978 were titled the 'Mass Media Declaration.' The MacBride Commission at the time was a 16-member body created by UNESCO to study communication issues.</w:t>
      </w:r>
      <w:hyperlink r:id="rId48" w:anchor="cite_note-3" w:history="1">
        <w:r w:rsidRPr="001B577A">
          <w:rPr>
            <w:rFonts w:ascii="Arial" w:eastAsia="Times New Roman" w:hAnsi="Arial" w:cs="Arial"/>
            <w:color w:val="0B0080"/>
            <w:sz w:val="16"/>
            <w:szCs w:val="16"/>
            <w:vertAlign w:val="superscript"/>
          </w:rPr>
          <w:t>[3]</w:t>
        </w:r>
      </w:hyperlink>
    </w:p>
    <w:p w:rsidR="001B577A" w:rsidRPr="001B577A" w:rsidRDefault="001B577A" w:rsidP="001B577A">
      <w:pPr>
        <w:shd w:val="clear" w:color="auto" w:fill="FFFFFF"/>
        <w:spacing w:before="120" w:after="120" w:line="305" w:lineRule="atLeast"/>
        <w:rPr>
          <w:rFonts w:ascii="Arial" w:eastAsia="Times New Roman" w:hAnsi="Arial" w:cs="Arial"/>
          <w:color w:val="252525"/>
          <w:sz w:val="20"/>
        </w:rPr>
      </w:pPr>
      <w:r w:rsidRPr="001B577A">
        <w:rPr>
          <w:rFonts w:ascii="Arial" w:eastAsia="Times New Roman" w:hAnsi="Arial" w:cs="Arial"/>
          <w:color w:val="252525"/>
          <w:sz w:val="20"/>
        </w:rPr>
        <w:t xml:space="preserve">Among those involved in the movement </w:t>
      </w:r>
      <w:proofErr w:type="gramStart"/>
      <w:r w:rsidRPr="001B577A">
        <w:rPr>
          <w:rFonts w:ascii="Arial" w:eastAsia="Times New Roman" w:hAnsi="Arial" w:cs="Arial"/>
          <w:color w:val="252525"/>
          <w:sz w:val="20"/>
        </w:rPr>
        <w:t>were</w:t>
      </w:r>
      <w:proofErr w:type="gramEnd"/>
      <w:r w:rsidRPr="001B577A">
        <w:rPr>
          <w:rFonts w:ascii="Arial" w:eastAsia="Times New Roman" w:hAnsi="Arial" w:cs="Arial"/>
          <w:color w:val="252525"/>
          <w:sz w:val="20"/>
        </w:rPr>
        <w:t xml:space="preserve"> the Latin American </w:t>
      </w:r>
      <w:hyperlink r:id="rId49" w:tooltip="Institute for the Study of Transnationals (page does not exist)" w:history="1">
        <w:r w:rsidRPr="001B577A">
          <w:rPr>
            <w:rFonts w:ascii="Arial" w:eastAsia="Times New Roman" w:hAnsi="Arial" w:cs="Arial"/>
            <w:color w:val="A55858"/>
            <w:sz w:val="20"/>
          </w:rPr>
          <w:t xml:space="preserve">Institute for the Study of </w:t>
        </w:r>
        <w:proofErr w:type="spellStart"/>
        <w:r w:rsidRPr="001B577A">
          <w:rPr>
            <w:rFonts w:ascii="Arial" w:eastAsia="Times New Roman" w:hAnsi="Arial" w:cs="Arial"/>
            <w:color w:val="A55858"/>
            <w:sz w:val="20"/>
          </w:rPr>
          <w:t>Transnationals</w:t>
        </w:r>
        <w:proofErr w:type="spellEnd"/>
      </w:hyperlink>
      <w:r w:rsidRPr="001B577A">
        <w:rPr>
          <w:rFonts w:ascii="Arial" w:eastAsia="Times New Roman" w:hAnsi="Arial" w:cs="Arial"/>
          <w:color w:val="252525"/>
          <w:sz w:val="20"/>
        </w:rPr>
        <w:t> (ILET). One of its co-founders, </w:t>
      </w:r>
      <w:hyperlink r:id="rId50" w:tooltip="Juan Somavia" w:history="1">
        <w:r w:rsidRPr="001B577A">
          <w:rPr>
            <w:rFonts w:ascii="Arial" w:eastAsia="Times New Roman" w:hAnsi="Arial" w:cs="Arial"/>
            <w:color w:val="0B0080"/>
            <w:sz w:val="20"/>
          </w:rPr>
          <w:t xml:space="preserve">Juan </w:t>
        </w:r>
        <w:proofErr w:type="spellStart"/>
        <w:r w:rsidRPr="001B577A">
          <w:rPr>
            <w:rFonts w:ascii="Arial" w:eastAsia="Times New Roman" w:hAnsi="Arial" w:cs="Arial"/>
            <w:color w:val="0B0080"/>
            <w:sz w:val="20"/>
          </w:rPr>
          <w:t>Somavia</w:t>
        </w:r>
        <w:proofErr w:type="spellEnd"/>
      </w:hyperlink>
      <w:r w:rsidRPr="001B577A">
        <w:rPr>
          <w:rFonts w:ascii="Arial" w:eastAsia="Times New Roman" w:hAnsi="Arial" w:cs="Arial"/>
          <w:color w:val="252525"/>
          <w:sz w:val="20"/>
        </w:rPr>
        <w:t> was a member of the MacBride Commission. Another important voice was </w:t>
      </w:r>
      <w:hyperlink r:id="rId51" w:tooltip="Mustapha Masmoudi (page does not exist)" w:history="1">
        <w:r w:rsidRPr="001B577A">
          <w:rPr>
            <w:rFonts w:ascii="Arial" w:eastAsia="Times New Roman" w:hAnsi="Arial" w:cs="Arial"/>
            <w:color w:val="A55858"/>
            <w:sz w:val="20"/>
          </w:rPr>
          <w:t xml:space="preserve">Mustapha </w:t>
        </w:r>
        <w:proofErr w:type="spellStart"/>
        <w:r w:rsidRPr="001B577A">
          <w:rPr>
            <w:rFonts w:ascii="Arial" w:eastAsia="Times New Roman" w:hAnsi="Arial" w:cs="Arial"/>
            <w:color w:val="A55858"/>
            <w:sz w:val="20"/>
          </w:rPr>
          <w:t>Masmoudi</w:t>
        </w:r>
        <w:proofErr w:type="spellEnd"/>
      </w:hyperlink>
      <w:r w:rsidRPr="001B577A">
        <w:rPr>
          <w:rFonts w:ascii="Arial" w:eastAsia="Times New Roman" w:hAnsi="Arial" w:cs="Arial"/>
          <w:color w:val="252525"/>
          <w:sz w:val="20"/>
        </w:rPr>
        <w:t>, the Information Minister for </w:t>
      </w:r>
      <w:hyperlink r:id="rId52" w:tooltip="Tunisia" w:history="1">
        <w:r w:rsidRPr="001B577A">
          <w:rPr>
            <w:rFonts w:ascii="Arial" w:eastAsia="Times New Roman" w:hAnsi="Arial" w:cs="Arial"/>
            <w:color w:val="0B0080"/>
            <w:sz w:val="20"/>
          </w:rPr>
          <w:t>Tunisia</w:t>
        </w:r>
      </w:hyperlink>
      <w:r w:rsidRPr="001B577A">
        <w:rPr>
          <w:rFonts w:ascii="Arial" w:eastAsia="Times New Roman" w:hAnsi="Arial" w:cs="Arial"/>
          <w:color w:val="252525"/>
          <w:sz w:val="20"/>
        </w:rPr>
        <w:t xml:space="preserve">. In a Canadian radio program in 1983, Tom </w:t>
      </w:r>
      <w:proofErr w:type="spellStart"/>
      <w:r w:rsidRPr="001B577A">
        <w:rPr>
          <w:rFonts w:ascii="Arial" w:eastAsia="Times New Roman" w:hAnsi="Arial" w:cs="Arial"/>
          <w:color w:val="252525"/>
          <w:sz w:val="20"/>
        </w:rPr>
        <w:t>McPhail</w:t>
      </w:r>
      <w:proofErr w:type="spellEnd"/>
      <w:r w:rsidRPr="001B577A">
        <w:rPr>
          <w:rFonts w:ascii="Arial" w:eastAsia="Times New Roman" w:hAnsi="Arial" w:cs="Arial"/>
          <w:color w:val="252525"/>
          <w:sz w:val="20"/>
        </w:rPr>
        <w:t xml:space="preserve"> describes how the issues were pressed within UNESCO in the mid-1970s when the United States withheld funding to punish the organization for excluding Israel from a regional group of UNESCO. Some </w:t>
      </w:r>
      <w:hyperlink r:id="rId53" w:tooltip="OPEC" w:history="1">
        <w:r w:rsidRPr="001B577A">
          <w:rPr>
            <w:rFonts w:ascii="Arial" w:eastAsia="Times New Roman" w:hAnsi="Arial" w:cs="Arial"/>
            <w:color w:val="0B0080"/>
            <w:sz w:val="20"/>
          </w:rPr>
          <w:t>OPEC</w:t>
        </w:r>
      </w:hyperlink>
      <w:r w:rsidRPr="001B577A">
        <w:rPr>
          <w:rFonts w:ascii="Arial" w:eastAsia="Times New Roman" w:hAnsi="Arial" w:cs="Arial"/>
          <w:color w:val="252525"/>
          <w:sz w:val="20"/>
        </w:rPr>
        <w:t> countries and a few socialist countries made up the amount of money and were able to get senior positions within UNESCO. NWICO issues were then advanced at an important meeting in 1976 held in </w:t>
      </w:r>
      <w:hyperlink r:id="rId54" w:tooltip="Costa Rica" w:history="1">
        <w:r w:rsidRPr="001B577A">
          <w:rPr>
            <w:rFonts w:ascii="Arial" w:eastAsia="Times New Roman" w:hAnsi="Arial" w:cs="Arial"/>
            <w:color w:val="0B0080"/>
            <w:sz w:val="20"/>
          </w:rPr>
          <w:t>Costa Rica</w:t>
        </w:r>
      </w:hyperlink>
      <w:r w:rsidRPr="001B577A">
        <w:rPr>
          <w:rFonts w:ascii="Arial" w:eastAsia="Times New Roman" w:hAnsi="Arial" w:cs="Arial"/>
          <w:color w:val="252525"/>
          <w:sz w:val="20"/>
        </w:rPr>
        <w:t>.</w:t>
      </w:r>
    </w:p>
    <w:p w:rsidR="001B577A" w:rsidRPr="001B577A" w:rsidRDefault="001B577A" w:rsidP="001B577A">
      <w:pPr>
        <w:shd w:val="clear" w:color="auto" w:fill="FFFFFF"/>
        <w:spacing w:before="120" w:after="120" w:line="305" w:lineRule="atLeast"/>
        <w:rPr>
          <w:rFonts w:ascii="Arial" w:eastAsia="Times New Roman" w:hAnsi="Arial" w:cs="Arial"/>
          <w:color w:val="252525"/>
          <w:sz w:val="20"/>
        </w:rPr>
      </w:pPr>
      <w:r w:rsidRPr="001B577A">
        <w:rPr>
          <w:rFonts w:ascii="Arial" w:eastAsia="Times New Roman" w:hAnsi="Arial" w:cs="Arial"/>
          <w:color w:val="252525"/>
          <w:sz w:val="20"/>
        </w:rPr>
        <w:t>The only woman member of the Commission was </w:t>
      </w:r>
      <w:hyperlink r:id="rId55" w:tooltip="Betty Zimmerman (page does not exist)" w:history="1">
        <w:r w:rsidRPr="001B577A">
          <w:rPr>
            <w:rFonts w:ascii="Arial" w:eastAsia="Times New Roman" w:hAnsi="Arial" w:cs="Arial"/>
            <w:color w:val="A55858"/>
            <w:sz w:val="20"/>
          </w:rPr>
          <w:t>Betty Zimmerman</w:t>
        </w:r>
      </w:hyperlink>
      <w:r w:rsidRPr="001B577A">
        <w:rPr>
          <w:rFonts w:ascii="Arial" w:eastAsia="Times New Roman" w:hAnsi="Arial" w:cs="Arial"/>
          <w:color w:val="252525"/>
          <w:sz w:val="20"/>
        </w:rPr>
        <w:t>, representing Canada because of the illness of </w:t>
      </w:r>
      <w:hyperlink r:id="rId56" w:tooltip="Marshall McLuhan" w:history="1">
        <w:r w:rsidRPr="001B577A">
          <w:rPr>
            <w:rFonts w:ascii="Arial" w:eastAsia="Times New Roman" w:hAnsi="Arial" w:cs="Arial"/>
            <w:color w:val="0B0080"/>
            <w:sz w:val="20"/>
          </w:rPr>
          <w:t>Marshall McLuhan</w:t>
        </w:r>
      </w:hyperlink>
      <w:r w:rsidRPr="001B577A">
        <w:rPr>
          <w:rFonts w:ascii="Arial" w:eastAsia="Times New Roman" w:hAnsi="Arial" w:cs="Arial"/>
          <w:color w:val="252525"/>
          <w:sz w:val="20"/>
        </w:rPr>
        <w:t>, who died in 1980. The movement was kept alive through the 1980s by meetings of the MacBride Round Table on Communication, even though by then the leadership of UNESCO distanced itself from its ideas.</w:t>
      </w:r>
    </w:p>
    <w:p w:rsidR="001B577A" w:rsidRPr="001B577A" w:rsidRDefault="001B577A" w:rsidP="001B577A">
      <w:pPr>
        <w:shd w:val="clear" w:color="auto" w:fill="FFFFFF"/>
        <w:spacing w:before="120" w:after="120" w:line="305" w:lineRule="atLeast"/>
        <w:rPr>
          <w:rFonts w:ascii="Arial" w:eastAsia="Times New Roman" w:hAnsi="Arial" w:cs="Arial"/>
          <w:color w:val="252525"/>
          <w:sz w:val="20"/>
        </w:rPr>
      </w:pPr>
      <w:r w:rsidRPr="001B577A">
        <w:rPr>
          <w:rFonts w:ascii="Arial" w:eastAsia="Times New Roman" w:hAnsi="Arial" w:cs="Arial"/>
          <w:color w:val="252525"/>
          <w:sz w:val="20"/>
        </w:rPr>
        <w:t>The UNESCO Convention on Cultural Diversity of 2005 puts into effect some of the goals of NWICO, especially with regard to the unbalanced global flow of mass media. However, this convention was not supported by the United States, and it does not appear to be as robust as </w:t>
      </w:r>
      <w:hyperlink r:id="rId57" w:tooltip="World Trade Organization" w:history="1">
        <w:r w:rsidRPr="001B577A">
          <w:rPr>
            <w:rFonts w:ascii="Arial" w:eastAsia="Times New Roman" w:hAnsi="Arial" w:cs="Arial"/>
            <w:color w:val="0B0080"/>
            <w:sz w:val="20"/>
          </w:rPr>
          <w:t>World Trade Organization</w:t>
        </w:r>
      </w:hyperlink>
      <w:r w:rsidRPr="001B577A">
        <w:rPr>
          <w:rFonts w:ascii="Arial" w:eastAsia="Times New Roman" w:hAnsi="Arial" w:cs="Arial"/>
          <w:color w:val="252525"/>
          <w:sz w:val="20"/>
        </w:rPr>
        <w:t> agreements that support global trade in mass media and information.</w:t>
      </w:r>
    </w:p>
    <w:p w:rsidR="001B577A" w:rsidRDefault="001B577A">
      <w:pPr>
        <w:rPr>
          <w:rFonts w:ascii="Arial" w:hAnsi="Arial" w:cs="Arial"/>
          <w:color w:val="252525"/>
          <w:sz w:val="20"/>
          <w:shd w:val="clear" w:color="auto" w:fill="FFFFFF"/>
        </w:rPr>
      </w:pPr>
      <w:r>
        <w:rPr>
          <w:rFonts w:ascii="Arial" w:hAnsi="Arial" w:cs="Arial"/>
          <w:color w:val="252525"/>
          <w:sz w:val="20"/>
          <w:shd w:val="clear" w:color="auto" w:fill="FFFFFF"/>
        </w:rPr>
        <w:t>The</w:t>
      </w:r>
      <w:r>
        <w:rPr>
          <w:rStyle w:val="apple-converted-space"/>
          <w:rFonts w:ascii="Arial" w:hAnsi="Arial" w:cs="Arial"/>
          <w:color w:val="252525"/>
          <w:sz w:val="20"/>
          <w:shd w:val="clear" w:color="auto" w:fill="FFFFFF"/>
        </w:rPr>
        <w:t> </w:t>
      </w:r>
      <w:r>
        <w:rPr>
          <w:rFonts w:ascii="Arial" w:hAnsi="Arial" w:cs="Arial"/>
          <w:b/>
          <w:bCs/>
          <w:color w:val="252525"/>
          <w:sz w:val="20"/>
          <w:shd w:val="clear" w:color="auto" w:fill="FFFFFF"/>
        </w:rPr>
        <w:t>New World Information and Communication Order</w:t>
      </w:r>
      <w:r>
        <w:rPr>
          <w:rStyle w:val="apple-converted-space"/>
          <w:rFonts w:ascii="Arial" w:hAnsi="Arial" w:cs="Arial"/>
          <w:color w:val="252525"/>
          <w:sz w:val="20"/>
          <w:shd w:val="clear" w:color="auto" w:fill="FFFFFF"/>
        </w:rPr>
        <w:t> </w:t>
      </w:r>
      <w:r>
        <w:rPr>
          <w:rFonts w:ascii="Arial" w:hAnsi="Arial" w:cs="Arial"/>
          <w:color w:val="252525"/>
          <w:sz w:val="20"/>
          <w:shd w:val="clear" w:color="auto" w:fill="FFFFFF"/>
        </w:rPr>
        <w:t xml:space="preserve">(NWICO or NWIO) is a term that was coined in a debate over media representations of the developing world </w:t>
      </w:r>
      <w:proofErr w:type="spellStart"/>
      <w:r>
        <w:rPr>
          <w:rFonts w:ascii="Arial" w:hAnsi="Arial" w:cs="Arial"/>
          <w:color w:val="252525"/>
          <w:sz w:val="20"/>
          <w:shd w:val="clear" w:color="auto" w:fill="FFFFFF"/>
        </w:rPr>
        <w:t>in</w:t>
      </w:r>
      <w:hyperlink r:id="rId58" w:tooltip="UNESCO" w:history="1">
        <w:r>
          <w:rPr>
            <w:rStyle w:val="Hyperlink"/>
            <w:rFonts w:ascii="Arial" w:hAnsi="Arial" w:cs="Arial"/>
            <w:color w:val="0B0080"/>
            <w:sz w:val="20"/>
            <w:shd w:val="clear" w:color="auto" w:fill="FFFFFF"/>
          </w:rPr>
          <w:t>UNESCO</w:t>
        </w:r>
        <w:proofErr w:type="spellEnd"/>
      </w:hyperlink>
      <w:r>
        <w:rPr>
          <w:rStyle w:val="apple-converted-space"/>
          <w:rFonts w:ascii="Arial" w:hAnsi="Arial" w:cs="Arial"/>
          <w:color w:val="252525"/>
          <w:sz w:val="20"/>
          <w:shd w:val="clear" w:color="auto" w:fill="FFFFFF"/>
        </w:rPr>
        <w:t> </w:t>
      </w:r>
      <w:r>
        <w:rPr>
          <w:rFonts w:ascii="Arial" w:hAnsi="Arial" w:cs="Arial"/>
          <w:color w:val="252525"/>
          <w:sz w:val="20"/>
          <w:shd w:val="clear" w:color="auto" w:fill="FFFFFF"/>
        </w:rPr>
        <w:t>in the late 1970s and early 1980s. The term was widely used by the</w:t>
      </w:r>
      <w:r>
        <w:rPr>
          <w:rStyle w:val="apple-converted-space"/>
          <w:rFonts w:ascii="Arial" w:hAnsi="Arial" w:cs="Arial"/>
          <w:color w:val="252525"/>
          <w:sz w:val="20"/>
          <w:shd w:val="clear" w:color="auto" w:fill="FFFFFF"/>
        </w:rPr>
        <w:t> </w:t>
      </w:r>
      <w:hyperlink r:id="rId59" w:tooltip="MacBride Commission" w:history="1">
        <w:r>
          <w:rPr>
            <w:rStyle w:val="Hyperlink"/>
            <w:rFonts w:ascii="Arial" w:hAnsi="Arial" w:cs="Arial"/>
            <w:color w:val="0B0080"/>
            <w:sz w:val="20"/>
            <w:shd w:val="clear" w:color="auto" w:fill="FFFFFF"/>
          </w:rPr>
          <w:t>MacBride Commission</w:t>
        </w:r>
      </w:hyperlink>
      <w:r>
        <w:rPr>
          <w:rFonts w:ascii="Arial" w:hAnsi="Arial" w:cs="Arial"/>
          <w:color w:val="252525"/>
          <w:sz w:val="20"/>
          <w:shd w:val="clear" w:color="auto" w:fill="FFFFFF"/>
        </w:rPr>
        <w:t>, a UNESCO panel chaired by</w:t>
      </w:r>
      <w:r>
        <w:rPr>
          <w:rStyle w:val="apple-converted-space"/>
          <w:rFonts w:ascii="Arial" w:hAnsi="Arial" w:cs="Arial"/>
          <w:color w:val="252525"/>
          <w:sz w:val="20"/>
          <w:shd w:val="clear" w:color="auto" w:fill="FFFFFF"/>
        </w:rPr>
        <w:t> </w:t>
      </w:r>
      <w:hyperlink r:id="rId60" w:tooltip="Nobel Peace Prize" w:history="1">
        <w:r>
          <w:rPr>
            <w:rStyle w:val="Hyperlink"/>
            <w:rFonts w:ascii="Arial" w:hAnsi="Arial" w:cs="Arial"/>
            <w:color w:val="0B0080"/>
            <w:sz w:val="20"/>
            <w:shd w:val="clear" w:color="auto" w:fill="FFFFFF"/>
          </w:rPr>
          <w:t>Nobel Peace Prize</w:t>
        </w:r>
      </w:hyperlink>
      <w:r>
        <w:rPr>
          <w:rStyle w:val="apple-converted-space"/>
          <w:rFonts w:ascii="Arial" w:hAnsi="Arial" w:cs="Arial"/>
          <w:color w:val="252525"/>
          <w:sz w:val="20"/>
          <w:shd w:val="clear" w:color="auto" w:fill="FFFFFF"/>
        </w:rPr>
        <w:t> </w:t>
      </w:r>
      <w:r>
        <w:rPr>
          <w:rFonts w:ascii="Arial" w:hAnsi="Arial" w:cs="Arial"/>
          <w:color w:val="252525"/>
          <w:sz w:val="20"/>
          <w:shd w:val="clear" w:color="auto" w:fill="FFFFFF"/>
        </w:rPr>
        <w:t>laureate</w:t>
      </w:r>
      <w:r>
        <w:rPr>
          <w:rStyle w:val="apple-converted-space"/>
          <w:rFonts w:ascii="Arial" w:hAnsi="Arial" w:cs="Arial"/>
          <w:color w:val="252525"/>
          <w:sz w:val="20"/>
          <w:shd w:val="clear" w:color="auto" w:fill="FFFFFF"/>
        </w:rPr>
        <w:t> </w:t>
      </w:r>
      <w:hyperlink r:id="rId61" w:tooltip="Sean MacBride" w:history="1">
        <w:r>
          <w:rPr>
            <w:rStyle w:val="Hyperlink"/>
            <w:rFonts w:ascii="Arial" w:hAnsi="Arial" w:cs="Arial"/>
            <w:color w:val="0B0080"/>
            <w:sz w:val="20"/>
            <w:shd w:val="clear" w:color="auto" w:fill="FFFFFF"/>
          </w:rPr>
          <w:t>Sean MacBride</w:t>
        </w:r>
      </w:hyperlink>
      <w:r>
        <w:rPr>
          <w:rFonts w:ascii="Arial" w:hAnsi="Arial" w:cs="Arial"/>
          <w:color w:val="252525"/>
          <w:sz w:val="20"/>
          <w:shd w:val="clear" w:color="auto" w:fill="FFFFFF"/>
        </w:rPr>
        <w:t xml:space="preserve">, which was charged with creation of a set of recommendations to </w:t>
      </w:r>
      <w:r>
        <w:rPr>
          <w:rFonts w:ascii="Arial" w:hAnsi="Arial" w:cs="Arial"/>
          <w:color w:val="252525"/>
          <w:sz w:val="20"/>
          <w:shd w:val="clear" w:color="auto" w:fill="FFFFFF"/>
        </w:rPr>
        <w:lastRenderedPageBreak/>
        <w:t>make global media representation more equitable. The MacBride Commission produced a report titled</w:t>
      </w:r>
      <w:r>
        <w:rPr>
          <w:rStyle w:val="apple-converted-space"/>
          <w:rFonts w:ascii="Arial" w:hAnsi="Arial" w:cs="Arial"/>
          <w:color w:val="252525"/>
          <w:sz w:val="20"/>
          <w:shd w:val="clear" w:color="auto" w:fill="FFFFFF"/>
        </w:rPr>
        <w:t> </w:t>
      </w:r>
      <w:hyperlink r:id="rId62" w:tooltip="MacBride report" w:history="1">
        <w:r>
          <w:rPr>
            <w:rStyle w:val="Hyperlink"/>
            <w:rFonts w:ascii="Arial" w:hAnsi="Arial" w:cs="Arial"/>
            <w:color w:val="0B0080"/>
            <w:sz w:val="20"/>
            <w:shd w:val="clear" w:color="auto" w:fill="FFFFFF"/>
          </w:rPr>
          <w:t>"Many Voices, One World"</w:t>
        </w:r>
      </w:hyperlink>
      <w:r>
        <w:rPr>
          <w:rFonts w:ascii="Arial" w:hAnsi="Arial" w:cs="Arial"/>
          <w:color w:val="252525"/>
          <w:sz w:val="20"/>
          <w:shd w:val="clear" w:color="auto" w:fill="FFFFFF"/>
        </w:rPr>
        <w:t xml:space="preserve">, which outlined the main philosophical points of the New World Information Communication Order.   </w:t>
      </w:r>
    </w:p>
    <w:p w:rsidR="008A47B8" w:rsidRDefault="008A47B8">
      <w:pPr>
        <w:rPr>
          <w:rFonts w:ascii="Arial" w:hAnsi="Arial" w:cs="Arial"/>
          <w:color w:val="252525"/>
          <w:sz w:val="20"/>
          <w:shd w:val="clear" w:color="auto" w:fill="FFFFFF"/>
        </w:rPr>
      </w:pPr>
      <w:r>
        <w:rPr>
          <w:rFonts w:ascii="Arial" w:hAnsi="Arial" w:cs="Arial"/>
          <w:color w:val="252525"/>
          <w:sz w:val="20"/>
          <w:shd w:val="clear" w:color="auto" w:fill="FFFFFF"/>
        </w:rPr>
        <w:t xml:space="preserve">Response of United States of America (USA) and United </w:t>
      </w:r>
      <w:proofErr w:type="spellStart"/>
      <w:r>
        <w:rPr>
          <w:rFonts w:ascii="Arial" w:hAnsi="Arial" w:cs="Arial"/>
          <w:color w:val="252525"/>
          <w:sz w:val="20"/>
          <w:shd w:val="clear" w:color="auto" w:fill="FFFFFF"/>
        </w:rPr>
        <w:t>Kingdoms</w:t>
      </w:r>
      <w:proofErr w:type="spellEnd"/>
      <w:r>
        <w:rPr>
          <w:rFonts w:ascii="Arial" w:hAnsi="Arial" w:cs="Arial"/>
          <w:color w:val="252525"/>
          <w:sz w:val="20"/>
          <w:shd w:val="clear" w:color="auto" w:fill="FFFFFF"/>
        </w:rPr>
        <w:t xml:space="preserve"> (UK)   </w:t>
      </w:r>
    </w:p>
    <w:p w:rsidR="00FA2B54" w:rsidRPr="00FA2B54" w:rsidRDefault="00FA2B54" w:rsidP="00FA2B54">
      <w:pPr>
        <w:shd w:val="clear" w:color="auto" w:fill="FFFFFF"/>
        <w:spacing w:before="120" w:after="120" w:line="305" w:lineRule="atLeast"/>
        <w:rPr>
          <w:rFonts w:ascii="Arial" w:eastAsia="Times New Roman" w:hAnsi="Arial" w:cs="Arial"/>
          <w:color w:val="252525"/>
          <w:sz w:val="20"/>
        </w:rPr>
      </w:pPr>
      <w:r w:rsidRPr="00FA2B54">
        <w:rPr>
          <w:rFonts w:ascii="Arial" w:eastAsia="Times New Roman" w:hAnsi="Arial" w:cs="Arial"/>
          <w:color w:val="252525"/>
          <w:sz w:val="20"/>
        </w:rPr>
        <w:t xml:space="preserve">The United States was hostile to NWICO. According to some analysts, the United States saw these issues simply as barriers to the free flow of communication and to the interests of American media corporations. It disagreed with the </w:t>
      </w:r>
      <w:proofErr w:type="spellStart"/>
      <w:r w:rsidRPr="00FA2B54">
        <w:rPr>
          <w:rFonts w:ascii="Arial" w:eastAsia="Times New Roman" w:hAnsi="Arial" w:cs="Arial"/>
          <w:color w:val="252525"/>
          <w:sz w:val="20"/>
        </w:rPr>
        <w:t>Macbride</w:t>
      </w:r>
      <w:proofErr w:type="spellEnd"/>
      <w:r w:rsidRPr="00FA2B54">
        <w:rPr>
          <w:rFonts w:ascii="Arial" w:eastAsia="Times New Roman" w:hAnsi="Arial" w:cs="Arial"/>
          <w:color w:val="252525"/>
          <w:sz w:val="20"/>
        </w:rPr>
        <w:t xml:space="preserve"> report at points where it questioned the role of the private sector in communications. It viewed the NWICO as dangerous to freedom of the press by ultimately putting an organization run by governments at the head of controlling global media, potentially allowing for censorship on a large scale. From another perspective, the MacBride Commission recommendations requiring the licensing of journalists amounted to prior censorship and ran directly counter to basic US law on the freedom of expression.</w:t>
      </w:r>
    </w:p>
    <w:p w:rsidR="00FA2B54" w:rsidRPr="00FA2B54" w:rsidRDefault="00FA2B54" w:rsidP="00FA2B54">
      <w:pPr>
        <w:shd w:val="clear" w:color="auto" w:fill="FFFFFF"/>
        <w:spacing w:before="120" w:after="120" w:line="305" w:lineRule="atLeast"/>
        <w:rPr>
          <w:rFonts w:ascii="Arial" w:eastAsia="Times New Roman" w:hAnsi="Arial" w:cs="Arial"/>
          <w:color w:val="252525"/>
          <w:sz w:val="20"/>
        </w:rPr>
      </w:pPr>
      <w:r w:rsidRPr="00FA2B54">
        <w:rPr>
          <w:rFonts w:ascii="Arial" w:eastAsia="Times New Roman" w:hAnsi="Arial" w:cs="Arial"/>
          <w:color w:val="252525"/>
          <w:sz w:val="20"/>
        </w:rPr>
        <w:t>There were also accusations of corruption at the highest level of UNESCO leadership in Paris. The US eventually withdrew its membership in UNESCO (as did the United Kingdom and Singapore) at the end of 1984. The matter was complicated by debates within UNESCO about </w:t>
      </w:r>
      <w:hyperlink r:id="rId63" w:tooltip="Israel" w:history="1">
        <w:r w:rsidRPr="00FA2B54">
          <w:rPr>
            <w:rFonts w:ascii="Arial" w:eastAsia="Times New Roman" w:hAnsi="Arial" w:cs="Arial"/>
            <w:color w:val="0B0080"/>
            <w:sz w:val="20"/>
          </w:rPr>
          <w:t>Israel</w:t>
        </w:r>
      </w:hyperlink>
      <w:r w:rsidRPr="00FA2B54">
        <w:rPr>
          <w:rFonts w:ascii="Arial" w:eastAsia="Times New Roman" w:hAnsi="Arial" w:cs="Arial"/>
          <w:color w:val="252525"/>
          <w:sz w:val="20"/>
        </w:rPr>
        <w:t>'s archaeological work in the city of </w:t>
      </w:r>
      <w:hyperlink r:id="rId64" w:tooltip="Jerusalem" w:history="1">
        <w:r w:rsidRPr="00FA2B54">
          <w:rPr>
            <w:rFonts w:ascii="Arial" w:eastAsia="Times New Roman" w:hAnsi="Arial" w:cs="Arial"/>
            <w:color w:val="0B0080"/>
            <w:sz w:val="20"/>
          </w:rPr>
          <w:t>Jerusalem</w:t>
        </w:r>
      </w:hyperlink>
      <w:r w:rsidRPr="00FA2B54">
        <w:rPr>
          <w:rFonts w:ascii="Arial" w:eastAsia="Times New Roman" w:hAnsi="Arial" w:cs="Arial"/>
          <w:color w:val="252525"/>
          <w:sz w:val="20"/>
        </w:rPr>
        <w:t>, and about the </w:t>
      </w:r>
      <w:hyperlink r:id="rId65" w:tooltip="Apartheid" w:history="1">
        <w:r w:rsidRPr="00FA2B54">
          <w:rPr>
            <w:rFonts w:ascii="Arial" w:eastAsia="Times New Roman" w:hAnsi="Arial" w:cs="Arial"/>
            <w:color w:val="0B0080"/>
            <w:sz w:val="20"/>
          </w:rPr>
          <w:t>Apartheid</w:t>
        </w:r>
      </w:hyperlink>
      <w:r w:rsidRPr="00FA2B54">
        <w:rPr>
          <w:rFonts w:ascii="Arial" w:eastAsia="Times New Roman" w:hAnsi="Arial" w:cs="Arial"/>
          <w:color w:val="252525"/>
          <w:sz w:val="20"/>
        </w:rPr>
        <w:t> regime in </w:t>
      </w:r>
      <w:hyperlink r:id="rId66" w:tooltip="South Africa" w:history="1">
        <w:r w:rsidRPr="00FA2B54">
          <w:rPr>
            <w:rFonts w:ascii="Arial" w:eastAsia="Times New Roman" w:hAnsi="Arial" w:cs="Arial"/>
            <w:color w:val="0B0080"/>
            <w:sz w:val="20"/>
          </w:rPr>
          <w:t>South Africa</w:t>
        </w:r>
      </w:hyperlink>
      <w:r>
        <w:rPr>
          <w:rFonts w:ascii="Arial" w:eastAsia="Times New Roman" w:hAnsi="Arial" w:cs="Arial"/>
          <w:color w:val="252525"/>
          <w:sz w:val="20"/>
        </w:rPr>
        <w:t>.</w:t>
      </w:r>
      <w:r w:rsidRPr="00FA2B54">
        <w:rPr>
          <w:rFonts w:ascii="Arial" w:eastAsia="Times New Roman" w:hAnsi="Arial" w:cs="Arial"/>
          <w:color w:val="252525"/>
          <w:sz w:val="20"/>
        </w:rPr>
        <w:t xml:space="preserve"> The United States rejoined in 2003.</w:t>
      </w:r>
    </w:p>
    <w:p w:rsidR="00FA2B54" w:rsidRPr="00FA2B54" w:rsidRDefault="00FA2B54">
      <w:pPr>
        <w:rPr>
          <w:rFonts w:ascii="Arial" w:hAnsi="Arial" w:cs="Arial"/>
          <w:b/>
          <w:bCs/>
          <w:color w:val="252525"/>
          <w:sz w:val="28"/>
          <w:szCs w:val="28"/>
          <w:shd w:val="clear" w:color="auto" w:fill="FFFFFF"/>
        </w:rPr>
      </w:pPr>
      <w:r w:rsidRPr="00FA2B54">
        <w:rPr>
          <w:rFonts w:ascii="Arial" w:eastAsia="Times New Roman" w:hAnsi="Arial" w:cs="Arial"/>
          <w:b/>
          <w:bCs/>
          <w:color w:val="252525"/>
          <w:sz w:val="28"/>
          <w:szCs w:val="28"/>
        </w:rPr>
        <w:t>Non-Aligned News Agencies Pool (NANAP)</w:t>
      </w:r>
    </w:p>
    <w:p w:rsidR="00FA2B54" w:rsidRPr="00FA2B54" w:rsidRDefault="00FA2B54" w:rsidP="00FA2B54">
      <w:pPr>
        <w:shd w:val="clear" w:color="auto" w:fill="FFFFFF"/>
        <w:spacing w:before="120" w:after="120" w:line="305" w:lineRule="atLeast"/>
        <w:rPr>
          <w:rFonts w:ascii="Arial" w:eastAsia="Times New Roman" w:hAnsi="Arial" w:cs="Arial"/>
          <w:color w:val="252525"/>
          <w:sz w:val="20"/>
        </w:rPr>
      </w:pPr>
      <w:r w:rsidRPr="00FA2B54">
        <w:rPr>
          <w:rFonts w:ascii="Arial" w:eastAsia="Times New Roman" w:hAnsi="Arial" w:cs="Arial"/>
          <w:color w:val="252525"/>
          <w:sz w:val="20"/>
        </w:rPr>
        <w:t>The </w:t>
      </w:r>
      <w:r w:rsidRPr="00FA2B54">
        <w:rPr>
          <w:rFonts w:ascii="Arial" w:eastAsia="Times New Roman" w:hAnsi="Arial" w:cs="Arial"/>
          <w:b/>
          <w:bCs/>
          <w:color w:val="252525"/>
          <w:sz w:val="20"/>
        </w:rPr>
        <w:t>Non-Aligned News Agencies Pool</w:t>
      </w:r>
      <w:r w:rsidRPr="00FA2B54">
        <w:rPr>
          <w:rFonts w:ascii="Arial" w:eastAsia="Times New Roman" w:hAnsi="Arial" w:cs="Arial"/>
          <w:color w:val="252525"/>
          <w:sz w:val="20"/>
        </w:rPr>
        <w:t> (NANAP) was a cooperation system among </w:t>
      </w:r>
      <w:hyperlink r:id="rId67" w:tooltip="News agency" w:history="1">
        <w:r w:rsidRPr="00FA2B54">
          <w:rPr>
            <w:rFonts w:ascii="Arial" w:eastAsia="Times New Roman" w:hAnsi="Arial" w:cs="Arial"/>
            <w:color w:val="0B0080"/>
            <w:sz w:val="20"/>
          </w:rPr>
          <w:t>news agencies</w:t>
        </w:r>
      </w:hyperlink>
      <w:r w:rsidRPr="00FA2B54">
        <w:rPr>
          <w:rFonts w:ascii="Arial" w:eastAsia="Times New Roman" w:hAnsi="Arial" w:cs="Arial"/>
          <w:color w:val="252525"/>
          <w:sz w:val="20"/>
        </w:rPr>
        <w:t> of </w:t>
      </w:r>
      <w:hyperlink r:id="rId68" w:tooltip="Non-Aligned Movement" w:history="1">
        <w:r w:rsidRPr="00FA2B54">
          <w:rPr>
            <w:rFonts w:ascii="Arial" w:eastAsia="Times New Roman" w:hAnsi="Arial" w:cs="Arial"/>
            <w:color w:val="0B0080"/>
            <w:sz w:val="20"/>
          </w:rPr>
          <w:t>Non-Aligned</w:t>
        </w:r>
      </w:hyperlink>
      <w:r w:rsidRPr="00FA2B54">
        <w:rPr>
          <w:rFonts w:ascii="Arial" w:eastAsia="Times New Roman" w:hAnsi="Arial" w:cs="Arial"/>
          <w:color w:val="252525"/>
          <w:sz w:val="20"/>
        </w:rPr>
        <w:t> countries, which lasted from 1975 to mid-1990s. The NANAP was initially led, funded, and supported by </w:t>
      </w:r>
      <w:hyperlink r:id="rId69" w:tooltip="Socialist Federal Republic of Yugoslavia" w:history="1">
        <w:r w:rsidRPr="00FA2B54">
          <w:rPr>
            <w:rFonts w:ascii="Arial" w:eastAsia="Times New Roman" w:hAnsi="Arial" w:cs="Arial"/>
            <w:color w:val="0B0080"/>
            <w:sz w:val="20"/>
          </w:rPr>
          <w:t>Yugoslavia</w:t>
        </w:r>
      </w:hyperlink>
      <w:r w:rsidRPr="00FA2B54">
        <w:rPr>
          <w:rFonts w:ascii="Arial" w:eastAsia="Times New Roman" w:hAnsi="Arial" w:cs="Arial"/>
          <w:color w:val="252525"/>
          <w:sz w:val="20"/>
        </w:rPr>
        <w:t>'s </w:t>
      </w:r>
      <w:proofErr w:type="spellStart"/>
      <w:r w:rsidR="00F07889">
        <w:fldChar w:fldCharType="begin"/>
      </w:r>
      <w:r w:rsidR="008D3862">
        <w:instrText>HYPERLINK "http://en.wikipedia.org/wiki/Tanjug" \o "Tanjug"</w:instrText>
      </w:r>
      <w:r w:rsidR="00F07889">
        <w:fldChar w:fldCharType="separate"/>
      </w:r>
      <w:r w:rsidRPr="00FA2B54">
        <w:rPr>
          <w:rFonts w:ascii="Arial" w:eastAsia="Times New Roman" w:hAnsi="Arial" w:cs="Arial"/>
          <w:color w:val="0B0080"/>
          <w:sz w:val="20"/>
        </w:rPr>
        <w:t>Tanjug</w:t>
      </w:r>
      <w:proofErr w:type="spellEnd"/>
      <w:r w:rsidR="00F07889">
        <w:fldChar w:fldCharType="end"/>
      </w:r>
      <w:r w:rsidRPr="00FA2B54">
        <w:rPr>
          <w:rFonts w:ascii="Arial" w:eastAsia="Times New Roman" w:hAnsi="Arial" w:cs="Arial"/>
          <w:color w:val="252525"/>
          <w:sz w:val="20"/>
        </w:rPr>
        <w:t>, and gathered many state-owned news organizations, especially in </w:t>
      </w:r>
      <w:hyperlink r:id="rId70" w:tooltip="Africa" w:history="1">
        <w:r w:rsidRPr="00FA2B54">
          <w:rPr>
            <w:rFonts w:ascii="Arial" w:eastAsia="Times New Roman" w:hAnsi="Arial" w:cs="Arial"/>
            <w:color w:val="0B0080"/>
            <w:sz w:val="20"/>
          </w:rPr>
          <w:t>Africa</w:t>
        </w:r>
      </w:hyperlink>
      <w:r w:rsidRPr="00FA2B54">
        <w:rPr>
          <w:rFonts w:ascii="Arial" w:eastAsia="Times New Roman" w:hAnsi="Arial" w:cs="Arial"/>
          <w:color w:val="252525"/>
          <w:sz w:val="20"/>
        </w:rPr>
        <w:t> and </w:t>
      </w:r>
      <w:hyperlink r:id="rId71" w:tooltip="Southern Asia" w:history="1">
        <w:r w:rsidRPr="00FA2B54">
          <w:rPr>
            <w:rFonts w:ascii="Arial" w:eastAsia="Times New Roman" w:hAnsi="Arial" w:cs="Arial"/>
            <w:color w:val="0B0080"/>
            <w:sz w:val="20"/>
          </w:rPr>
          <w:t>Southern Asia</w:t>
        </w:r>
      </w:hyperlink>
      <w:r w:rsidRPr="00FA2B54">
        <w:rPr>
          <w:rFonts w:ascii="Arial" w:eastAsia="Times New Roman" w:hAnsi="Arial" w:cs="Arial"/>
          <w:color w:val="252525"/>
          <w:sz w:val="20"/>
        </w:rPr>
        <w:t>.</w:t>
      </w:r>
    </w:p>
    <w:p w:rsidR="00FA2B54" w:rsidRPr="00FA2B54" w:rsidRDefault="00FA2B54" w:rsidP="00FA2B54">
      <w:pPr>
        <w:shd w:val="clear" w:color="auto" w:fill="FFFFFF"/>
        <w:spacing w:before="120" w:after="120" w:line="305" w:lineRule="atLeast"/>
        <w:rPr>
          <w:rFonts w:ascii="Arial" w:eastAsia="Times New Roman" w:hAnsi="Arial" w:cs="Arial"/>
          <w:color w:val="252525"/>
          <w:sz w:val="20"/>
        </w:rPr>
      </w:pPr>
      <w:r w:rsidRPr="00FA2B54">
        <w:rPr>
          <w:rFonts w:ascii="Arial" w:eastAsia="Times New Roman" w:hAnsi="Arial" w:cs="Arial"/>
          <w:color w:val="252525"/>
          <w:sz w:val="20"/>
        </w:rPr>
        <w:t>It was also known by many different translations, such as the </w:t>
      </w:r>
      <w:r w:rsidRPr="00FA2B54">
        <w:rPr>
          <w:rFonts w:ascii="Arial" w:eastAsia="Times New Roman" w:hAnsi="Arial" w:cs="Arial"/>
          <w:i/>
          <w:iCs/>
          <w:color w:val="252525"/>
          <w:sz w:val="20"/>
        </w:rPr>
        <w:t>News Agencies Pool of Non-Aligned Countries</w:t>
      </w:r>
      <w:r w:rsidRPr="00FA2B54">
        <w:rPr>
          <w:rFonts w:ascii="Arial" w:eastAsia="Times New Roman" w:hAnsi="Arial" w:cs="Arial"/>
          <w:color w:val="252525"/>
          <w:sz w:val="20"/>
        </w:rPr>
        <w:t>, the </w:t>
      </w:r>
      <w:proofErr w:type="spellStart"/>
      <w:r w:rsidRPr="00FA2B54">
        <w:rPr>
          <w:rFonts w:ascii="Arial" w:eastAsia="Times New Roman" w:hAnsi="Arial" w:cs="Arial"/>
          <w:i/>
          <w:iCs/>
          <w:color w:val="252525"/>
          <w:sz w:val="20"/>
        </w:rPr>
        <w:t>Consorce</w:t>
      </w:r>
      <w:proofErr w:type="spellEnd"/>
      <w:r w:rsidRPr="00FA2B54">
        <w:rPr>
          <w:rFonts w:ascii="Arial" w:eastAsia="Times New Roman" w:hAnsi="Arial" w:cs="Arial"/>
          <w:i/>
          <w:iCs/>
          <w:color w:val="252525"/>
          <w:sz w:val="20"/>
        </w:rPr>
        <w:t xml:space="preserve"> of Non-Aligned News Agencies</w:t>
      </w:r>
      <w:r w:rsidRPr="00FA2B54">
        <w:rPr>
          <w:rFonts w:ascii="Arial" w:eastAsia="Times New Roman" w:hAnsi="Arial" w:cs="Arial"/>
          <w:color w:val="252525"/>
          <w:sz w:val="20"/>
        </w:rPr>
        <w:t xml:space="preserve">, and </w:t>
      </w:r>
      <w:proofErr w:type="spellStart"/>
      <w:r w:rsidRPr="00FA2B54">
        <w:rPr>
          <w:rFonts w:ascii="Arial" w:eastAsia="Times New Roman" w:hAnsi="Arial" w:cs="Arial"/>
          <w:color w:val="252525"/>
          <w:sz w:val="20"/>
        </w:rPr>
        <w:t>the</w:t>
      </w:r>
      <w:r w:rsidRPr="00FA2B54">
        <w:rPr>
          <w:rFonts w:ascii="Arial" w:eastAsia="Times New Roman" w:hAnsi="Arial" w:cs="Arial"/>
          <w:i/>
          <w:iCs/>
          <w:color w:val="252525"/>
          <w:sz w:val="20"/>
        </w:rPr>
        <w:t>Common</w:t>
      </w:r>
      <w:proofErr w:type="spellEnd"/>
      <w:r w:rsidRPr="00FA2B54">
        <w:rPr>
          <w:rFonts w:ascii="Arial" w:eastAsia="Times New Roman" w:hAnsi="Arial" w:cs="Arial"/>
          <w:i/>
          <w:iCs/>
          <w:color w:val="252525"/>
          <w:sz w:val="20"/>
        </w:rPr>
        <w:t xml:space="preserve"> Agency of Non-Aligned Countries</w:t>
      </w:r>
      <w:r w:rsidRPr="00FA2B54">
        <w:rPr>
          <w:rFonts w:ascii="Arial" w:eastAsia="Times New Roman" w:hAnsi="Arial" w:cs="Arial"/>
          <w:color w:val="252525"/>
          <w:sz w:val="20"/>
        </w:rPr>
        <w:t>.</w:t>
      </w:r>
    </w:p>
    <w:p w:rsidR="00FA2B54" w:rsidRPr="00FA2B54" w:rsidRDefault="00FA2B54" w:rsidP="00FA2B54">
      <w:pPr>
        <w:shd w:val="clear" w:color="auto" w:fill="FFFFFF"/>
        <w:spacing w:before="120" w:after="120" w:line="305" w:lineRule="atLeast"/>
        <w:rPr>
          <w:rFonts w:ascii="Arial" w:eastAsia="Times New Roman" w:hAnsi="Arial" w:cs="Arial"/>
          <w:color w:val="252525"/>
          <w:sz w:val="20"/>
        </w:rPr>
      </w:pPr>
      <w:r w:rsidRPr="00FA2B54">
        <w:rPr>
          <w:rFonts w:ascii="Arial" w:eastAsia="Times New Roman" w:hAnsi="Arial" w:cs="Arial"/>
          <w:color w:val="252525"/>
          <w:sz w:val="20"/>
        </w:rPr>
        <w:t>The NANAP was founded in late 1974 and started operations in January, 1975, initially with a series of wires with statements and congratulations by their supporting </w:t>
      </w:r>
      <w:hyperlink r:id="rId72" w:tooltip="Head of state" w:history="1">
        <w:r w:rsidRPr="00FA2B54">
          <w:rPr>
            <w:rFonts w:ascii="Arial" w:eastAsia="Times New Roman" w:hAnsi="Arial" w:cs="Arial"/>
            <w:color w:val="0B0080"/>
            <w:sz w:val="20"/>
          </w:rPr>
          <w:t>heads of state</w:t>
        </w:r>
      </w:hyperlink>
      <w:r w:rsidRPr="00FA2B54">
        <w:rPr>
          <w:rFonts w:ascii="Arial" w:eastAsia="Times New Roman" w:hAnsi="Arial" w:cs="Arial"/>
          <w:color w:val="252525"/>
          <w:sz w:val="20"/>
        </w:rPr>
        <w:t>. The idea responded to many calls for a new balance in </w:t>
      </w:r>
      <w:hyperlink r:id="rId73" w:tooltip="World news" w:history="1">
        <w:r w:rsidRPr="00FA2B54">
          <w:rPr>
            <w:rFonts w:ascii="Arial" w:eastAsia="Times New Roman" w:hAnsi="Arial" w:cs="Arial"/>
            <w:color w:val="0B0080"/>
            <w:sz w:val="20"/>
          </w:rPr>
          <w:t>world news</w:t>
        </w:r>
      </w:hyperlink>
      <w:r w:rsidRPr="00FA2B54">
        <w:rPr>
          <w:rFonts w:ascii="Arial" w:eastAsia="Times New Roman" w:hAnsi="Arial" w:cs="Arial"/>
          <w:color w:val="252525"/>
          <w:sz w:val="20"/>
        </w:rPr>
        <w:t> made since the early 1970s by the Non-Aligned Movement (NAM) during the debates for a </w:t>
      </w:r>
      <w:hyperlink r:id="rId74" w:tooltip="New World Information and Communication Order" w:history="1">
        <w:r w:rsidRPr="00FA2B54">
          <w:rPr>
            <w:rFonts w:ascii="Arial" w:eastAsia="Times New Roman" w:hAnsi="Arial" w:cs="Arial"/>
            <w:color w:val="0B0080"/>
            <w:sz w:val="20"/>
          </w:rPr>
          <w:t>New World Information and Communication Order</w:t>
        </w:r>
      </w:hyperlink>
      <w:r w:rsidRPr="00FA2B54">
        <w:rPr>
          <w:rFonts w:ascii="Arial" w:eastAsia="Times New Roman" w:hAnsi="Arial" w:cs="Arial"/>
          <w:color w:val="252525"/>
          <w:sz w:val="20"/>
        </w:rPr>
        <w:t> (NWICO). Later, these discussions would be hosted by the </w:t>
      </w:r>
      <w:hyperlink r:id="rId75" w:tooltip="UNESCO" w:history="1">
        <w:r w:rsidRPr="00FA2B54">
          <w:rPr>
            <w:rFonts w:ascii="Arial" w:eastAsia="Times New Roman" w:hAnsi="Arial" w:cs="Arial"/>
            <w:color w:val="0B0080"/>
            <w:sz w:val="20"/>
          </w:rPr>
          <w:t>UNESCO</w:t>
        </w:r>
      </w:hyperlink>
      <w:r w:rsidRPr="00FA2B54">
        <w:rPr>
          <w:rFonts w:ascii="Arial" w:eastAsia="Times New Roman" w:hAnsi="Arial" w:cs="Arial"/>
          <w:color w:val="252525"/>
          <w:sz w:val="20"/>
        </w:rPr>
        <w:t> and would culminate in the approval of the </w:t>
      </w:r>
      <w:hyperlink r:id="rId76" w:tooltip="MacBride Report" w:history="1">
        <w:r w:rsidRPr="00FA2B54">
          <w:rPr>
            <w:rFonts w:ascii="Arial" w:eastAsia="Times New Roman" w:hAnsi="Arial" w:cs="Arial"/>
            <w:color w:val="0B0080"/>
            <w:sz w:val="20"/>
          </w:rPr>
          <w:t>MacBride Report</w:t>
        </w:r>
      </w:hyperlink>
      <w:r w:rsidRPr="00FA2B54">
        <w:rPr>
          <w:rFonts w:ascii="Arial" w:eastAsia="Times New Roman" w:hAnsi="Arial" w:cs="Arial"/>
          <w:color w:val="252525"/>
          <w:sz w:val="20"/>
        </w:rPr>
        <w:t> in its 20th conference in </w:t>
      </w:r>
      <w:hyperlink r:id="rId77" w:tooltip="Belgrade" w:history="1">
        <w:r w:rsidRPr="00FA2B54">
          <w:rPr>
            <w:rFonts w:ascii="Arial" w:eastAsia="Times New Roman" w:hAnsi="Arial" w:cs="Arial"/>
            <w:color w:val="0B0080"/>
            <w:sz w:val="20"/>
          </w:rPr>
          <w:t>Belgrade</w:t>
        </w:r>
      </w:hyperlink>
      <w:r w:rsidRPr="00FA2B54">
        <w:rPr>
          <w:rFonts w:ascii="Arial" w:eastAsia="Times New Roman" w:hAnsi="Arial" w:cs="Arial"/>
          <w:color w:val="252525"/>
          <w:sz w:val="20"/>
        </w:rPr>
        <w:t>, 1980.</w:t>
      </w:r>
    </w:p>
    <w:p w:rsidR="00FA2B54" w:rsidRPr="00FA2B54" w:rsidRDefault="00FA2B54" w:rsidP="00FA2B54">
      <w:pPr>
        <w:shd w:val="clear" w:color="auto" w:fill="FFFFFF"/>
        <w:spacing w:before="120" w:after="120" w:line="305" w:lineRule="atLeast"/>
        <w:rPr>
          <w:rFonts w:ascii="Arial" w:eastAsia="Times New Roman" w:hAnsi="Arial" w:cs="Arial"/>
          <w:color w:val="252525"/>
          <w:sz w:val="20"/>
        </w:rPr>
      </w:pPr>
      <w:r w:rsidRPr="00FA2B54">
        <w:rPr>
          <w:rFonts w:ascii="Arial" w:eastAsia="Times New Roman" w:hAnsi="Arial" w:cs="Arial"/>
          <w:color w:val="252525"/>
          <w:sz w:val="20"/>
        </w:rPr>
        <w:t>In the meantime, the NANAP operated as an international, collaborative, charges-free, and institutional cooperation between news agencies of the </w:t>
      </w:r>
      <w:hyperlink r:id="rId78" w:tooltip="Third World" w:history="1">
        <w:r w:rsidRPr="00FA2B54">
          <w:rPr>
            <w:rFonts w:ascii="Arial" w:eastAsia="Times New Roman" w:hAnsi="Arial" w:cs="Arial"/>
            <w:color w:val="0B0080"/>
            <w:sz w:val="20"/>
          </w:rPr>
          <w:t>Third World</w:t>
        </w:r>
      </w:hyperlink>
      <w:r w:rsidRPr="00FA2B54">
        <w:rPr>
          <w:rFonts w:ascii="Arial" w:eastAsia="Times New Roman" w:hAnsi="Arial" w:cs="Arial"/>
          <w:color w:val="252525"/>
          <w:sz w:val="20"/>
        </w:rPr>
        <w:t>. Its main goal was to provide their own </w:t>
      </w:r>
      <w:hyperlink r:id="rId79" w:tooltip="Mass media" w:history="1">
        <w:r w:rsidRPr="00FA2B54">
          <w:rPr>
            <w:rFonts w:ascii="Arial" w:eastAsia="Times New Roman" w:hAnsi="Arial" w:cs="Arial"/>
            <w:color w:val="0B0080"/>
            <w:sz w:val="20"/>
          </w:rPr>
          <w:t>mass media</w:t>
        </w:r>
      </w:hyperlink>
      <w:r w:rsidRPr="00FA2B54">
        <w:rPr>
          <w:rFonts w:ascii="Arial" w:eastAsia="Times New Roman" w:hAnsi="Arial" w:cs="Arial"/>
          <w:color w:val="252525"/>
          <w:sz w:val="20"/>
        </w:rPr>
        <w:t> channels with news which would be unbiased — or, at most, biased with their own </w:t>
      </w:r>
      <w:hyperlink r:id="rId80" w:tooltip="Worldview" w:history="1">
        <w:r w:rsidRPr="00FA2B54">
          <w:rPr>
            <w:rFonts w:ascii="Arial" w:eastAsia="Times New Roman" w:hAnsi="Arial" w:cs="Arial"/>
            <w:color w:val="0B0080"/>
            <w:sz w:val="20"/>
          </w:rPr>
          <w:t>worldview</w:t>
        </w:r>
      </w:hyperlink>
      <w:r w:rsidRPr="00FA2B54">
        <w:rPr>
          <w:rFonts w:ascii="Arial" w:eastAsia="Times New Roman" w:hAnsi="Arial" w:cs="Arial"/>
          <w:color w:val="252525"/>
          <w:sz w:val="20"/>
        </w:rPr>
        <w:t> — and offer a </w:t>
      </w:r>
      <w:hyperlink r:id="rId81" w:tooltip="Hegemony" w:history="1">
        <w:r w:rsidRPr="00FA2B54">
          <w:rPr>
            <w:rFonts w:ascii="Arial" w:eastAsia="Times New Roman" w:hAnsi="Arial" w:cs="Arial"/>
            <w:color w:val="0B0080"/>
            <w:sz w:val="20"/>
          </w:rPr>
          <w:t>counter-</w:t>
        </w:r>
        <w:proofErr w:type="spellStart"/>
        <w:r w:rsidRPr="00FA2B54">
          <w:rPr>
            <w:rFonts w:ascii="Arial" w:eastAsia="Times New Roman" w:hAnsi="Arial" w:cs="Arial"/>
            <w:color w:val="0B0080"/>
            <w:sz w:val="20"/>
          </w:rPr>
          <w:t>hegemonical</w:t>
        </w:r>
        <w:proofErr w:type="spellEnd"/>
      </w:hyperlink>
      <w:r w:rsidRPr="00FA2B54">
        <w:rPr>
          <w:rFonts w:ascii="Arial" w:eastAsia="Times New Roman" w:hAnsi="Arial" w:cs="Arial"/>
          <w:color w:val="252525"/>
          <w:sz w:val="20"/>
        </w:rPr>
        <w:t> report on world news concerning </w:t>
      </w:r>
      <w:hyperlink r:id="rId82" w:tooltip="Developing nations" w:history="1">
        <w:r w:rsidRPr="00FA2B54">
          <w:rPr>
            <w:rFonts w:ascii="Arial" w:eastAsia="Times New Roman" w:hAnsi="Arial" w:cs="Arial"/>
            <w:color w:val="0B0080"/>
            <w:sz w:val="20"/>
          </w:rPr>
          <w:t>developing nations</w:t>
        </w:r>
      </w:hyperlink>
      <w:r w:rsidRPr="00FA2B54">
        <w:rPr>
          <w:rFonts w:ascii="Arial" w:eastAsia="Times New Roman" w:hAnsi="Arial" w:cs="Arial"/>
          <w:color w:val="252525"/>
          <w:sz w:val="20"/>
        </w:rPr>
        <w:t>.</w:t>
      </w:r>
    </w:p>
    <w:p w:rsidR="00FA2B54" w:rsidRPr="00FA2B54" w:rsidRDefault="00FA2B54" w:rsidP="00FA2B54">
      <w:pPr>
        <w:shd w:val="clear" w:color="auto" w:fill="FFFFFF"/>
        <w:spacing w:before="120" w:after="120" w:line="305" w:lineRule="atLeast"/>
        <w:rPr>
          <w:rFonts w:ascii="Arial" w:eastAsia="Times New Roman" w:hAnsi="Arial" w:cs="Arial"/>
          <w:color w:val="252525"/>
          <w:sz w:val="20"/>
        </w:rPr>
      </w:pPr>
      <w:proofErr w:type="spellStart"/>
      <w:r w:rsidRPr="00FA2B54">
        <w:rPr>
          <w:rFonts w:ascii="Arial" w:eastAsia="Times New Roman" w:hAnsi="Arial" w:cs="Arial"/>
          <w:color w:val="252525"/>
          <w:sz w:val="20"/>
        </w:rPr>
        <w:t>Tanjug</w:t>
      </w:r>
      <w:proofErr w:type="spellEnd"/>
      <w:r w:rsidRPr="00FA2B54">
        <w:rPr>
          <w:rFonts w:ascii="Arial" w:eastAsia="Times New Roman" w:hAnsi="Arial" w:cs="Arial"/>
          <w:color w:val="252525"/>
          <w:sz w:val="20"/>
        </w:rPr>
        <w:t>, specifically, had a leading role not only by hosting and lending equipment, technicians, and training </w:t>
      </w:r>
      <w:hyperlink r:id="rId83" w:tooltip="Journalist" w:history="1">
        <w:r w:rsidRPr="00FA2B54">
          <w:rPr>
            <w:rFonts w:ascii="Arial" w:eastAsia="Times New Roman" w:hAnsi="Arial" w:cs="Arial"/>
            <w:color w:val="0B0080"/>
            <w:sz w:val="20"/>
          </w:rPr>
          <w:t>journalists</w:t>
        </w:r>
      </w:hyperlink>
      <w:r w:rsidRPr="00FA2B54">
        <w:rPr>
          <w:rFonts w:ascii="Arial" w:eastAsia="Times New Roman" w:hAnsi="Arial" w:cs="Arial"/>
          <w:color w:val="252525"/>
          <w:sz w:val="20"/>
        </w:rPr>
        <w:t> from underdeveloped, poorer countries, but also by taking into the system </w:t>
      </w:r>
      <w:hyperlink r:id="rId84" w:tooltip="Titoism" w:history="1">
        <w:r w:rsidRPr="00FA2B54">
          <w:rPr>
            <w:rFonts w:ascii="Arial" w:eastAsia="Times New Roman" w:hAnsi="Arial" w:cs="Arial"/>
            <w:color w:val="0B0080"/>
            <w:sz w:val="20"/>
          </w:rPr>
          <w:t>its own self-management model</w:t>
        </w:r>
      </w:hyperlink>
      <w:r w:rsidRPr="00FA2B54">
        <w:rPr>
          <w:rFonts w:ascii="Arial" w:eastAsia="Times New Roman" w:hAnsi="Arial" w:cs="Arial"/>
          <w:color w:val="252525"/>
          <w:sz w:val="20"/>
        </w:rPr>
        <w:t>. Although the Pool had no official headquarters, most of the operations in the first years were held in Belgrade.</w:t>
      </w:r>
    </w:p>
    <w:p w:rsidR="00FA2B54" w:rsidRPr="00FA2B54" w:rsidRDefault="00FA2B54" w:rsidP="00FA2B54">
      <w:pPr>
        <w:shd w:val="clear" w:color="auto" w:fill="FFFFFF"/>
        <w:spacing w:before="120" w:after="120" w:line="305" w:lineRule="atLeast"/>
        <w:rPr>
          <w:rFonts w:ascii="Arial" w:eastAsia="Times New Roman" w:hAnsi="Arial" w:cs="Arial"/>
          <w:color w:val="252525"/>
          <w:sz w:val="20"/>
        </w:rPr>
      </w:pPr>
      <w:r w:rsidRPr="00FA2B54">
        <w:rPr>
          <w:rFonts w:ascii="Arial" w:eastAsia="Times New Roman" w:hAnsi="Arial" w:cs="Arial"/>
          <w:color w:val="252525"/>
          <w:sz w:val="20"/>
        </w:rPr>
        <w:lastRenderedPageBreak/>
        <w:t>Other active agencies in the Non-Aligned Pool were the </w:t>
      </w:r>
      <w:hyperlink r:id="rId85" w:tooltip="Maghreb Arabe Presse" w:history="1">
        <w:r w:rsidRPr="00FA2B54">
          <w:rPr>
            <w:rFonts w:ascii="Arial" w:eastAsia="Times New Roman" w:hAnsi="Arial" w:cs="Arial"/>
            <w:color w:val="0B0080"/>
            <w:sz w:val="20"/>
          </w:rPr>
          <w:t>Maghreb ArabePresse</w:t>
        </w:r>
      </w:hyperlink>
      <w:r w:rsidRPr="00FA2B54">
        <w:rPr>
          <w:rFonts w:ascii="Arial" w:eastAsia="Times New Roman" w:hAnsi="Arial" w:cs="Arial"/>
          <w:color w:val="252525"/>
          <w:sz w:val="20"/>
        </w:rPr>
        <w:t> (of </w:t>
      </w:r>
      <w:hyperlink r:id="rId86" w:tooltip="Morocco" w:history="1">
        <w:r w:rsidRPr="00FA2B54">
          <w:rPr>
            <w:rFonts w:ascii="Arial" w:eastAsia="Times New Roman" w:hAnsi="Arial" w:cs="Arial"/>
            <w:color w:val="0B0080"/>
            <w:sz w:val="20"/>
          </w:rPr>
          <w:t>Morocco</w:t>
        </w:r>
      </w:hyperlink>
      <w:r w:rsidRPr="00FA2B54">
        <w:rPr>
          <w:rFonts w:ascii="Arial" w:eastAsia="Times New Roman" w:hAnsi="Arial" w:cs="Arial"/>
          <w:color w:val="252525"/>
          <w:sz w:val="20"/>
        </w:rPr>
        <w:t>), </w:t>
      </w:r>
      <w:hyperlink r:id="rId87" w:tooltip="Tunisia" w:history="1">
        <w:r w:rsidRPr="00FA2B54">
          <w:rPr>
            <w:rFonts w:ascii="Arial" w:eastAsia="Times New Roman" w:hAnsi="Arial" w:cs="Arial"/>
            <w:color w:val="0B0080"/>
            <w:sz w:val="20"/>
          </w:rPr>
          <w:t>Tunisian</w:t>
        </w:r>
      </w:hyperlink>
      <w:r w:rsidRPr="00FA2B54">
        <w:rPr>
          <w:rFonts w:ascii="Arial" w:eastAsia="Times New Roman" w:hAnsi="Arial" w:cs="Arial"/>
          <w:color w:val="252525"/>
          <w:sz w:val="20"/>
        </w:rPr>
        <w:t> </w:t>
      </w:r>
      <w:hyperlink r:id="rId88" w:tooltip="Tunis Afrique Presse" w:history="1">
        <w:r w:rsidRPr="00FA2B54">
          <w:rPr>
            <w:rFonts w:ascii="Arial" w:eastAsia="Times New Roman" w:hAnsi="Arial" w:cs="Arial"/>
            <w:color w:val="0B0080"/>
            <w:sz w:val="20"/>
          </w:rPr>
          <w:t>TAP</w:t>
        </w:r>
      </w:hyperlink>
      <w:r w:rsidRPr="00FA2B54">
        <w:rPr>
          <w:rFonts w:ascii="Arial" w:eastAsia="Times New Roman" w:hAnsi="Arial" w:cs="Arial"/>
          <w:color w:val="252525"/>
          <w:sz w:val="20"/>
        </w:rPr>
        <w:t>, </w:t>
      </w:r>
      <w:hyperlink r:id="rId89" w:tooltip="Iraq" w:history="1">
        <w:r w:rsidRPr="00FA2B54">
          <w:rPr>
            <w:rFonts w:ascii="Arial" w:eastAsia="Times New Roman" w:hAnsi="Arial" w:cs="Arial"/>
            <w:color w:val="0B0080"/>
            <w:sz w:val="20"/>
          </w:rPr>
          <w:t>Iraq</w:t>
        </w:r>
      </w:hyperlink>
      <w:r w:rsidRPr="00FA2B54">
        <w:rPr>
          <w:rFonts w:ascii="Arial" w:eastAsia="Times New Roman" w:hAnsi="Arial" w:cs="Arial"/>
          <w:color w:val="252525"/>
          <w:sz w:val="20"/>
        </w:rPr>
        <w:t>'s </w:t>
      </w:r>
      <w:hyperlink r:id="rId90" w:tooltip="INA" w:history="1">
        <w:r w:rsidRPr="00FA2B54">
          <w:rPr>
            <w:rFonts w:ascii="Arial" w:eastAsia="Times New Roman" w:hAnsi="Arial" w:cs="Arial"/>
            <w:color w:val="0B0080"/>
            <w:sz w:val="20"/>
          </w:rPr>
          <w:t>INA</w:t>
        </w:r>
      </w:hyperlink>
      <w:r w:rsidRPr="00FA2B54">
        <w:rPr>
          <w:rFonts w:ascii="Arial" w:eastAsia="Times New Roman" w:hAnsi="Arial" w:cs="Arial"/>
          <w:color w:val="252525"/>
          <w:sz w:val="16"/>
          <w:szCs w:val="16"/>
          <w:vertAlign w:val="superscript"/>
        </w:rPr>
        <w:t>[</w:t>
      </w:r>
      <w:hyperlink r:id="rId91" w:history="1">
        <w:r w:rsidRPr="00FA2B54">
          <w:rPr>
            <w:rFonts w:ascii="Arial" w:eastAsia="Times New Roman" w:hAnsi="Arial" w:cs="Arial"/>
            <w:i/>
            <w:iCs/>
            <w:color w:val="663366"/>
            <w:sz w:val="16"/>
            <w:szCs w:val="16"/>
            <w:vertAlign w:val="superscript"/>
          </w:rPr>
          <w:t>disambiguation needed</w:t>
        </w:r>
      </w:hyperlink>
      <w:r w:rsidRPr="00FA2B54">
        <w:rPr>
          <w:rFonts w:ascii="Arial" w:eastAsia="Times New Roman" w:hAnsi="Arial" w:cs="Arial"/>
          <w:color w:val="252525"/>
          <w:sz w:val="16"/>
          <w:szCs w:val="16"/>
          <w:vertAlign w:val="superscript"/>
        </w:rPr>
        <w:t>]</w:t>
      </w:r>
      <w:r w:rsidRPr="00FA2B54">
        <w:rPr>
          <w:rFonts w:ascii="Arial" w:eastAsia="Times New Roman" w:hAnsi="Arial" w:cs="Arial"/>
          <w:color w:val="252525"/>
          <w:sz w:val="20"/>
        </w:rPr>
        <w:t> and </w:t>
      </w:r>
      <w:hyperlink r:id="rId92" w:tooltip="Iran" w:history="1">
        <w:r w:rsidRPr="00FA2B54">
          <w:rPr>
            <w:rFonts w:ascii="Arial" w:eastAsia="Times New Roman" w:hAnsi="Arial" w:cs="Arial"/>
            <w:color w:val="0B0080"/>
            <w:sz w:val="20"/>
          </w:rPr>
          <w:t>Iranian</w:t>
        </w:r>
      </w:hyperlink>
      <w:r w:rsidRPr="00FA2B54">
        <w:rPr>
          <w:rFonts w:ascii="Arial" w:eastAsia="Times New Roman" w:hAnsi="Arial" w:cs="Arial"/>
          <w:color w:val="252525"/>
          <w:sz w:val="20"/>
        </w:rPr>
        <w:t> </w:t>
      </w:r>
      <w:hyperlink r:id="rId93" w:tooltip="Islamic Republic News Agency" w:history="1">
        <w:r w:rsidRPr="00FA2B54">
          <w:rPr>
            <w:rFonts w:ascii="Arial" w:eastAsia="Times New Roman" w:hAnsi="Arial" w:cs="Arial"/>
            <w:color w:val="0B0080"/>
            <w:sz w:val="20"/>
          </w:rPr>
          <w:t>IRNA</w:t>
        </w:r>
      </w:hyperlink>
      <w:r w:rsidRPr="00FA2B54">
        <w:rPr>
          <w:rFonts w:ascii="Arial" w:eastAsia="Times New Roman" w:hAnsi="Arial" w:cs="Arial"/>
          <w:color w:val="252525"/>
          <w:sz w:val="20"/>
        </w:rPr>
        <w:t>.</w:t>
      </w:r>
    </w:p>
    <w:p w:rsidR="00FA2B54" w:rsidRPr="00FA2B54" w:rsidRDefault="00FA2B54" w:rsidP="00FA2B54">
      <w:pPr>
        <w:shd w:val="clear" w:color="auto" w:fill="FFFFFF"/>
        <w:spacing w:before="120" w:after="120" w:line="305" w:lineRule="atLeast"/>
        <w:rPr>
          <w:rFonts w:ascii="Arial" w:eastAsia="Times New Roman" w:hAnsi="Arial" w:cs="Arial"/>
          <w:color w:val="252525"/>
          <w:sz w:val="20"/>
        </w:rPr>
      </w:pPr>
      <w:r w:rsidRPr="00FA2B54">
        <w:rPr>
          <w:rFonts w:ascii="Arial" w:eastAsia="Times New Roman" w:hAnsi="Arial" w:cs="Arial"/>
          <w:color w:val="252525"/>
          <w:sz w:val="20"/>
        </w:rPr>
        <w:t>The NANAP began a slow decline after 1980, when NWICO talks were moved to the </w:t>
      </w:r>
      <w:hyperlink r:id="rId94" w:tooltip="United Nations" w:history="1">
        <w:r w:rsidRPr="00FA2B54">
          <w:rPr>
            <w:rFonts w:ascii="Arial" w:eastAsia="Times New Roman" w:hAnsi="Arial" w:cs="Arial"/>
            <w:color w:val="0B0080"/>
            <w:sz w:val="20"/>
          </w:rPr>
          <w:t>UN</w:t>
        </w:r>
      </w:hyperlink>
      <w:r w:rsidRPr="00FA2B54">
        <w:rPr>
          <w:rFonts w:ascii="Arial" w:eastAsia="Times New Roman" w:hAnsi="Arial" w:cs="Arial"/>
          <w:color w:val="252525"/>
          <w:sz w:val="20"/>
        </w:rPr>
        <w:t> framework, under the UNESCO. But, after both the </w:t>
      </w:r>
      <w:hyperlink r:id="rId95" w:tooltip="USA" w:history="1">
        <w:r w:rsidRPr="00FA2B54">
          <w:rPr>
            <w:rFonts w:ascii="Arial" w:eastAsia="Times New Roman" w:hAnsi="Arial" w:cs="Arial"/>
            <w:color w:val="0B0080"/>
            <w:sz w:val="20"/>
          </w:rPr>
          <w:t>USA</w:t>
        </w:r>
      </w:hyperlink>
      <w:r w:rsidRPr="00FA2B54">
        <w:rPr>
          <w:rFonts w:ascii="Arial" w:eastAsia="Times New Roman" w:hAnsi="Arial" w:cs="Arial"/>
          <w:color w:val="252525"/>
          <w:sz w:val="20"/>
        </w:rPr>
        <w:t> and the </w:t>
      </w:r>
      <w:hyperlink r:id="rId96" w:tooltip="United Kingdom" w:history="1">
        <w:r w:rsidRPr="00FA2B54">
          <w:rPr>
            <w:rFonts w:ascii="Arial" w:eastAsia="Times New Roman" w:hAnsi="Arial" w:cs="Arial"/>
            <w:color w:val="0B0080"/>
            <w:sz w:val="20"/>
          </w:rPr>
          <w:t xml:space="preserve">United </w:t>
        </w:r>
        <w:proofErr w:type="spellStart"/>
        <w:r w:rsidRPr="00FA2B54">
          <w:rPr>
            <w:rFonts w:ascii="Arial" w:eastAsia="Times New Roman" w:hAnsi="Arial" w:cs="Arial"/>
            <w:color w:val="0B0080"/>
            <w:sz w:val="20"/>
          </w:rPr>
          <w:t>Kingdom</w:t>
        </w:r>
      </w:hyperlink>
      <w:proofErr w:type="gramStart"/>
      <w:r w:rsidRPr="00FA2B54">
        <w:rPr>
          <w:rFonts w:ascii="Arial" w:eastAsia="Times New Roman" w:hAnsi="Arial" w:cs="Arial"/>
          <w:color w:val="252525"/>
          <w:sz w:val="20"/>
        </w:rPr>
        <w:t>retreated</w:t>
      </w:r>
      <w:proofErr w:type="spellEnd"/>
      <w:proofErr w:type="gramEnd"/>
      <w:r w:rsidRPr="00FA2B54">
        <w:rPr>
          <w:rFonts w:ascii="Arial" w:eastAsia="Times New Roman" w:hAnsi="Arial" w:cs="Arial"/>
          <w:color w:val="252525"/>
          <w:sz w:val="20"/>
        </w:rPr>
        <w:t xml:space="preserve"> their memberships from the organization, the initiative lost financial support and suffered a boycott by pro-</w:t>
      </w:r>
      <w:hyperlink r:id="rId97" w:tooltip="Free-market" w:history="1">
        <w:r w:rsidRPr="00FA2B54">
          <w:rPr>
            <w:rFonts w:ascii="Arial" w:eastAsia="Times New Roman" w:hAnsi="Arial" w:cs="Arial"/>
            <w:color w:val="0B0080"/>
            <w:sz w:val="20"/>
          </w:rPr>
          <w:t>free-market</w:t>
        </w:r>
      </w:hyperlink>
      <w:r w:rsidRPr="00FA2B54">
        <w:rPr>
          <w:rFonts w:ascii="Arial" w:eastAsia="Times New Roman" w:hAnsi="Arial" w:cs="Arial"/>
          <w:color w:val="252525"/>
          <w:sz w:val="20"/>
        </w:rPr>
        <w:t> Western institutions.</w:t>
      </w:r>
    </w:p>
    <w:p w:rsidR="00FA2B54" w:rsidRPr="00FA2B54" w:rsidRDefault="00FA2B54" w:rsidP="00FA2B54">
      <w:pPr>
        <w:shd w:val="clear" w:color="auto" w:fill="FFFFFF"/>
        <w:spacing w:before="120" w:after="120" w:line="305" w:lineRule="atLeast"/>
        <w:rPr>
          <w:rFonts w:ascii="Arial" w:eastAsia="Times New Roman" w:hAnsi="Arial" w:cs="Arial"/>
          <w:color w:val="252525"/>
          <w:sz w:val="20"/>
        </w:rPr>
      </w:pPr>
      <w:r w:rsidRPr="00FA2B54">
        <w:rPr>
          <w:rFonts w:ascii="Arial" w:eastAsia="Times New Roman" w:hAnsi="Arial" w:cs="Arial"/>
          <w:color w:val="252525"/>
          <w:sz w:val="20"/>
        </w:rPr>
        <w:t>Also in 1980, </w:t>
      </w:r>
      <w:hyperlink r:id="rId98" w:tooltip="Josip Broz Tito" w:history="1">
        <w:r w:rsidRPr="00FA2B54">
          <w:rPr>
            <w:rFonts w:ascii="Arial" w:eastAsia="Times New Roman" w:hAnsi="Arial" w:cs="Arial"/>
            <w:color w:val="0B0080"/>
            <w:sz w:val="20"/>
          </w:rPr>
          <w:t>Marshal Tito</w:t>
        </w:r>
      </w:hyperlink>
      <w:r w:rsidRPr="00FA2B54">
        <w:rPr>
          <w:rFonts w:ascii="Arial" w:eastAsia="Times New Roman" w:hAnsi="Arial" w:cs="Arial"/>
          <w:color w:val="252525"/>
          <w:sz w:val="20"/>
        </w:rPr>
        <w:t> died, and the new leaderships in Yugoslavia deviated focus to other priorities. In the same year, Iraq and Iran started </w:t>
      </w:r>
      <w:hyperlink r:id="rId99" w:tooltip="Iran-Iraq war" w:history="1">
        <w:r w:rsidRPr="00FA2B54">
          <w:rPr>
            <w:rFonts w:ascii="Arial" w:eastAsia="Times New Roman" w:hAnsi="Arial" w:cs="Arial"/>
            <w:color w:val="0B0080"/>
            <w:sz w:val="20"/>
          </w:rPr>
          <w:t>their 8-years war</w:t>
        </w:r>
      </w:hyperlink>
      <w:r w:rsidRPr="00FA2B54">
        <w:rPr>
          <w:rFonts w:ascii="Arial" w:eastAsia="Times New Roman" w:hAnsi="Arial" w:cs="Arial"/>
          <w:color w:val="252525"/>
          <w:sz w:val="20"/>
        </w:rPr>
        <w:t> and the NANAP was used as a mean by both INA and IRNA to circulate </w:t>
      </w:r>
      <w:hyperlink r:id="rId100" w:tooltip="Propaganda warfare (page does not exist)" w:history="1">
        <w:r w:rsidRPr="00FA2B54">
          <w:rPr>
            <w:rFonts w:ascii="Arial" w:eastAsia="Times New Roman" w:hAnsi="Arial" w:cs="Arial"/>
            <w:color w:val="A55858"/>
            <w:sz w:val="20"/>
          </w:rPr>
          <w:t>propaganda warfare</w:t>
        </w:r>
      </w:hyperlink>
      <w:r w:rsidRPr="00FA2B54">
        <w:rPr>
          <w:rFonts w:ascii="Arial" w:eastAsia="Times New Roman" w:hAnsi="Arial" w:cs="Arial"/>
          <w:color w:val="252525"/>
          <w:sz w:val="20"/>
        </w:rPr>
        <w:t>.</w:t>
      </w:r>
    </w:p>
    <w:p w:rsidR="00FA2B54" w:rsidRPr="00FA2B54" w:rsidRDefault="00FA2B54" w:rsidP="00FA2B54">
      <w:pPr>
        <w:shd w:val="clear" w:color="auto" w:fill="FFFFFF"/>
        <w:spacing w:before="120" w:after="120" w:line="305" w:lineRule="atLeast"/>
        <w:rPr>
          <w:rFonts w:ascii="Arial" w:eastAsia="Times New Roman" w:hAnsi="Arial" w:cs="Arial"/>
          <w:color w:val="252525"/>
          <w:sz w:val="20"/>
        </w:rPr>
      </w:pPr>
      <w:r w:rsidRPr="00FA2B54">
        <w:rPr>
          <w:rFonts w:ascii="Arial" w:eastAsia="Times New Roman" w:hAnsi="Arial" w:cs="Arial"/>
          <w:color w:val="252525"/>
          <w:sz w:val="20"/>
        </w:rPr>
        <w:t>Although mostly inactive, the Pool was officially led by IRNA until the mid-1990s and then by </w:t>
      </w:r>
      <w:hyperlink r:id="rId101" w:tooltip="Malaysia" w:history="1">
        <w:r w:rsidRPr="00FA2B54">
          <w:rPr>
            <w:rFonts w:ascii="Arial" w:eastAsia="Times New Roman" w:hAnsi="Arial" w:cs="Arial"/>
            <w:color w:val="0B0080"/>
            <w:sz w:val="20"/>
          </w:rPr>
          <w:t>Malaysia</w:t>
        </w:r>
      </w:hyperlink>
      <w:r w:rsidRPr="00FA2B54">
        <w:rPr>
          <w:rFonts w:ascii="Arial" w:eastAsia="Times New Roman" w:hAnsi="Arial" w:cs="Arial"/>
          <w:color w:val="252525"/>
          <w:sz w:val="20"/>
        </w:rPr>
        <w:t>'s </w:t>
      </w:r>
      <w:proofErr w:type="spellStart"/>
      <w:r w:rsidR="00F07889">
        <w:fldChar w:fldCharType="begin"/>
      </w:r>
      <w:r w:rsidR="008D3862">
        <w:instrText>HYPERLINK "http://en.wikipedia.org/wiki/Bernama" \o "Bernama"</w:instrText>
      </w:r>
      <w:r w:rsidR="00F07889">
        <w:fldChar w:fldCharType="separate"/>
      </w:r>
      <w:r w:rsidRPr="00FA2B54">
        <w:rPr>
          <w:rFonts w:ascii="Arial" w:eastAsia="Times New Roman" w:hAnsi="Arial" w:cs="Arial"/>
          <w:color w:val="0B0080"/>
          <w:sz w:val="20"/>
        </w:rPr>
        <w:t>Bernama</w:t>
      </w:r>
      <w:proofErr w:type="spellEnd"/>
      <w:r w:rsidR="00F07889">
        <w:fldChar w:fldCharType="end"/>
      </w:r>
      <w:r w:rsidRPr="00FA2B54">
        <w:rPr>
          <w:rFonts w:ascii="Arial" w:eastAsia="Times New Roman" w:hAnsi="Arial" w:cs="Arial"/>
          <w:color w:val="252525"/>
          <w:sz w:val="20"/>
        </w:rPr>
        <w:t> until 2005, when a ministerial conference of Information by the Non-Aligned Movement called on the creation of a </w:t>
      </w:r>
      <w:hyperlink r:id="rId102" w:tooltip="Non-Aligned News Network" w:history="1">
        <w:r w:rsidRPr="00FA2B54">
          <w:rPr>
            <w:rFonts w:ascii="Arial" w:eastAsia="Times New Roman" w:hAnsi="Arial" w:cs="Arial"/>
            <w:color w:val="0B0080"/>
            <w:sz w:val="20"/>
          </w:rPr>
          <w:t>Non-Aligned News Network</w:t>
        </w:r>
      </w:hyperlink>
      <w:r w:rsidRPr="00FA2B54">
        <w:rPr>
          <w:rFonts w:ascii="Arial" w:eastAsia="Times New Roman" w:hAnsi="Arial" w:cs="Arial"/>
          <w:color w:val="252525"/>
          <w:sz w:val="20"/>
        </w:rPr>
        <w:t> to resurrect the NANAP.</w:t>
      </w:r>
    </w:p>
    <w:p w:rsidR="00FA2B54" w:rsidRDefault="00FA2B54">
      <w:pPr>
        <w:rPr>
          <w:rFonts w:ascii="Arial" w:hAnsi="Arial" w:cs="Arial"/>
          <w:color w:val="252525"/>
          <w:sz w:val="20"/>
          <w:shd w:val="clear" w:color="auto" w:fill="FFFFFF"/>
        </w:rPr>
      </w:pPr>
    </w:p>
    <w:p w:rsidR="001B577A" w:rsidRDefault="00AE1331">
      <w:r>
        <w:t>#$#$#$##</w:t>
      </w:r>
      <w:bookmarkStart w:id="0" w:name="_GoBack"/>
      <w:bookmarkEnd w:id="0"/>
      <w:r w:rsidR="004D70DD">
        <w:t xml:space="preserve">    </w:t>
      </w:r>
    </w:p>
    <w:p w:rsidR="004D70DD" w:rsidRDefault="004D70DD"/>
    <w:p w:rsidR="004D70DD" w:rsidRDefault="004D70DD">
      <w:r>
        <w:rPr>
          <w:rFonts w:ascii="Helvetica" w:hAnsi="Helvetica"/>
          <w:shd w:val="clear" w:color="auto" w:fill="FFFFFF"/>
        </w:rPr>
        <w:t xml:space="preserve">Today, modern media technologies, particularly the Internet and satellite communication, have become the infrastructure that has made possible a new global market system and a new context for the spread of political, economic and cultural ideas. Emerging with these new powers have </w:t>
      </w:r>
      <w:proofErr w:type="gramStart"/>
      <w:r>
        <w:rPr>
          <w:rFonts w:ascii="Helvetica" w:hAnsi="Helvetica"/>
          <w:shd w:val="clear" w:color="auto" w:fill="FFFFFF"/>
        </w:rPr>
        <w:t>come</w:t>
      </w:r>
      <w:proofErr w:type="gramEnd"/>
      <w:r>
        <w:rPr>
          <w:rFonts w:ascii="Helvetica" w:hAnsi="Helvetica"/>
          <w:shd w:val="clear" w:color="auto" w:fill="FFFFFF"/>
        </w:rPr>
        <w:t xml:space="preserve"> opportunities for the elimination of global poverty and the greater capacity for citizens of the world to bear witness to and fight against violations of human rights, wherever they may happen. But alongside the many positive changes are the perils that must be avoided, not least of which are the uses of these new means of communication by some to violate the dignity and humanity of others through public deception, economic exploitation, political surveillance and repression, and other abuses of power.  </w:t>
      </w:r>
      <w:hyperlink r:id="rId103" w:history="1">
        <w:r w:rsidR="00EF0928" w:rsidRPr="002F77D8">
          <w:rPr>
            <w:rStyle w:val="Hyperlink"/>
            <w:rFonts w:ascii="Helvetica" w:hAnsi="Helvetica"/>
            <w:shd w:val="clear" w:color="auto" w:fill="FFFFFF"/>
          </w:rPr>
          <w:t>http://www.civilsdaily.com/blog/the-mcbride-commission-and-its-findings/</w:t>
        </w:r>
      </w:hyperlink>
      <w:r w:rsidR="00EF0928">
        <w:rPr>
          <w:rFonts w:ascii="Helvetica" w:hAnsi="Helvetica"/>
          <w:shd w:val="clear" w:color="auto" w:fill="FFFFFF"/>
        </w:rPr>
        <w:t xml:space="preserve"> </w:t>
      </w:r>
    </w:p>
    <w:sectPr w:rsidR="004D70DD" w:rsidSect="004A42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LHF Old Blackletter"/>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832653"/>
    <w:multiLevelType w:val="multilevel"/>
    <w:tmpl w:val="F9C6B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6E52F37"/>
    <w:multiLevelType w:val="multilevel"/>
    <w:tmpl w:val="020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65970"/>
    <w:rsid w:val="000773D2"/>
    <w:rsid w:val="00166E4A"/>
    <w:rsid w:val="001B577A"/>
    <w:rsid w:val="00287AF5"/>
    <w:rsid w:val="004051C6"/>
    <w:rsid w:val="004A422C"/>
    <w:rsid w:val="004D70DD"/>
    <w:rsid w:val="004F1739"/>
    <w:rsid w:val="004F3422"/>
    <w:rsid w:val="0056721A"/>
    <w:rsid w:val="0058140A"/>
    <w:rsid w:val="005E186A"/>
    <w:rsid w:val="008A47B8"/>
    <w:rsid w:val="008C3E4B"/>
    <w:rsid w:val="008D3862"/>
    <w:rsid w:val="00AB15C1"/>
    <w:rsid w:val="00AE1331"/>
    <w:rsid w:val="00D84846"/>
    <w:rsid w:val="00EF0928"/>
    <w:rsid w:val="00F07889"/>
    <w:rsid w:val="00F65970"/>
    <w:rsid w:val="00FA2B54"/>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mr-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2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B57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B577A"/>
  </w:style>
  <w:style w:type="character" w:styleId="Hyperlink">
    <w:name w:val="Hyperlink"/>
    <w:basedOn w:val="DefaultParagraphFont"/>
    <w:uiPriority w:val="99"/>
    <w:unhideWhenUsed/>
    <w:rsid w:val="001B577A"/>
    <w:rPr>
      <w:color w:val="0000FF"/>
      <w:u w:val="single"/>
    </w:rPr>
  </w:style>
</w:styles>
</file>

<file path=word/webSettings.xml><?xml version="1.0" encoding="utf-8"?>
<w:webSettings xmlns:r="http://schemas.openxmlformats.org/officeDocument/2006/relationships" xmlns:w="http://schemas.openxmlformats.org/wordprocessingml/2006/main">
  <w:divs>
    <w:div w:id="32660921">
      <w:bodyDiv w:val="1"/>
      <w:marLeft w:val="0"/>
      <w:marRight w:val="0"/>
      <w:marTop w:val="0"/>
      <w:marBottom w:val="0"/>
      <w:divBdr>
        <w:top w:val="none" w:sz="0" w:space="0" w:color="auto"/>
        <w:left w:val="none" w:sz="0" w:space="0" w:color="auto"/>
        <w:bottom w:val="none" w:sz="0" w:space="0" w:color="auto"/>
        <w:right w:val="none" w:sz="0" w:space="0" w:color="auto"/>
      </w:divBdr>
    </w:div>
    <w:div w:id="486826187">
      <w:bodyDiv w:val="1"/>
      <w:marLeft w:val="0"/>
      <w:marRight w:val="0"/>
      <w:marTop w:val="0"/>
      <w:marBottom w:val="0"/>
      <w:divBdr>
        <w:top w:val="none" w:sz="0" w:space="0" w:color="auto"/>
        <w:left w:val="none" w:sz="0" w:space="0" w:color="auto"/>
        <w:bottom w:val="none" w:sz="0" w:space="0" w:color="auto"/>
        <w:right w:val="none" w:sz="0" w:space="0" w:color="auto"/>
      </w:divBdr>
      <w:divsChild>
        <w:div w:id="739325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6708371">
      <w:bodyDiv w:val="1"/>
      <w:marLeft w:val="0"/>
      <w:marRight w:val="0"/>
      <w:marTop w:val="0"/>
      <w:marBottom w:val="0"/>
      <w:divBdr>
        <w:top w:val="none" w:sz="0" w:space="0" w:color="auto"/>
        <w:left w:val="none" w:sz="0" w:space="0" w:color="auto"/>
        <w:bottom w:val="none" w:sz="0" w:space="0" w:color="auto"/>
        <w:right w:val="none" w:sz="0" w:space="0" w:color="auto"/>
      </w:divBdr>
    </w:div>
    <w:div w:id="1362973235">
      <w:bodyDiv w:val="1"/>
      <w:marLeft w:val="0"/>
      <w:marRight w:val="0"/>
      <w:marTop w:val="0"/>
      <w:marBottom w:val="0"/>
      <w:divBdr>
        <w:top w:val="none" w:sz="0" w:space="0" w:color="auto"/>
        <w:left w:val="none" w:sz="0" w:space="0" w:color="auto"/>
        <w:bottom w:val="none" w:sz="0" w:space="0" w:color="auto"/>
        <w:right w:val="none" w:sz="0" w:space="0" w:color="auto"/>
      </w:divBdr>
    </w:div>
    <w:div w:id="1506820594">
      <w:bodyDiv w:val="1"/>
      <w:marLeft w:val="0"/>
      <w:marRight w:val="0"/>
      <w:marTop w:val="0"/>
      <w:marBottom w:val="0"/>
      <w:divBdr>
        <w:top w:val="none" w:sz="0" w:space="0" w:color="auto"/>
        <w:left w:val="none" w:sz="0" w:space="0" w:color="auto"/>
        <w:bottom w:val="none" w:sz="0" w:space="0" w:color="auto"/>
        <w:right w:val="none" w:sz="0" w:space="0" w:color="auto"/>
      </w:divBdr>
    </w:div>
    <w:div w:id="167853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Belgrade" TargetMode="External"/><Relationship Id="rId21" Type="http://schemas.openxmlformats.org/officeDocument/2006/relationships/hyperlink" Target="http://en.wikipedia.org/wiki/Boobli_George_Verghese" TargetMode="External"/><Relationship Id="rId42" Type="http://schemas.openxmlformats.org/officeDocument/2006/relationships/hyperlink" Target="http://en.wikipedia.org/wiki/New_International_Economic_Order" TargetMode="External"/><Relationship Id="rId47" Type="http://schemas.openxmlformats.org/officeDocument/2006/relationships/hyperlink" Target="http://en.wikipedia.org/w/index.php?title=Mustapha_Masmoudi&amp;action=edit&amp;redlink=1" TargetMode="External"/><Relationship Id="rId63" Type="http://schemas.openxmlformats.org/officeDocument/2006/relationships/hyperlink" Target="http://en.wikipedia.org/wiki/Israel" TargetMode="External"/><Relationship Id="rId68" Type="http://schemas.openxmlformats.org/officeDocument/2006/relationships/hyperlink" Target="http://en.wikipedia.org/wiki/Non-Aligned_Movement" TargetMode="External"/><Relationship Id="rId84" Type="http://schemas.openxmlformats.org/officeDocument/2006/relationships/hyperlink" Target="http://en.wikipedia.org/wiki/Titoism" TargetMode="External"/><Relationship Id="rId89" Type="http://schemas.openxmlformats.org/officeDocument/2006/relationships/hyperlink" Target="http://en.wikipedia.org/wiki/Iraq" TargetMode="External"/><Relationship Id="rId7" Type="http://schemas.openxmlformats.org/officeDocument/2006/relationships/hyperlink" Target="http://en.wikipedia.org/wiki/United_Kingdom" TargetMode="External"/><Relationship Id="rId71" Type="http://schemas.openxmlformats.org/officeDocument/2006/relationships/hyperlink" Target="http://en.wikipedia.org/wiki/Southern_Asia" TargetMode="External"/><Relationship Id="rId92" Type="http://schemas.openxmlformats.org/officeDocument/2006/relationships/hyperlink" Target="http://en.wikipedia.org/wiki/Iran" TargetMode="External"/><Relationship Id="rId2" Type="http://schemas.openxmlformats.org/officeDocument/2006/relationships/styles" Target="styles.xml"/><Relationship Id="rId16" Type="http://schemas.openxmlformats.org/officeDocument/2006/relationships/hyperlink" Target="http://en.wikipedia.org/w/index.php?title=Fred_Isaac_Akporuaro_Omu&amp;action=edit&amp;redlink=1" TargetMode="External"/><Relationship Id="rId29" Type="http://schemas.openxmlformats.org/officeDocument/2006/relationships/hyperlink" Target="http://en.wikipedia.org/wiki/Intelsat" TargetMode="External"/><Relationship Id="rId11" Type="http://schemas.openxmlformats.org/officeDocument/2006/relationships/hyperlink" Target="http://en.wikipedia.org/wiki/Gabriel_Garc%C3%ADa_M%C3%A1rquez" TargetMode="External"/><Relationship Id="rId24" Type="http://schemas.openxmlformats.org/officeDocument/2006/relationships/hyperlink" Target="http://en.wikipedia.org/wiki/Paris" TargetMode="External"/><Relationship Id="rId32" Type="http://schemas.openxmlformats.org/officeDocument/2006/relationships/hyperlink" Target="http://en.wikipedia.org/wiki/Satellite" TargetMode="External"/><Relationship Id="rId37" Type="http://schemas.openxmlformats.org/officeDocument/2006/relationships/hyperlink" Target="http://en.wikipedia.org/wiki/New_York" TargetMode="External"/><Relationship Id="rId40" Type="http://schemas.openxmlformats.org/officeDocument/2006/relationships/hyperlink" Target="http://en.wikipedia.org/wiki/Geostationary_orbit" TargetMode="External"/><Relationship Id="rId45" Type="http://schemas.openxmlformats.org/officeDocument/2006/relationships/hyperlink" Target="http://en.wikipedia.org/wiki/New_Delhi" TargetMode="External"/><Relationship Id="rId53" Type="http://schemas.openxmlformats.org/officeDocument/2006/relationships/hyperlink" Target="http://en.wikipedia.org/wiki/OPEC" TargetMode="External"/><Relationship Id="rId58" Type="http://schemas.openxmlformats.org/officeDocument/2006/relationships/hyperlink" Target="http://en.wikipedia.org/wiki/UNESCO" TargetMode="External"/><Relationship Id="rId66" Type="http://schemas.openxmlformats.org/officeDocument/2006/relationships/hyperlink" Target="http://en.wikipedia.org/wiki/South_Africa" TargetMode="External"/><Relationship Id="rId74" Type="http://schemas.openxmlformats.org/officeDocument/2006/relationships/hyperlink" Target="http://en.wikipedia.org/wiki/New_World_Information_and_Communication_Order" TargetMode="External"/><Relationship Id="rId79" Type="http://schemas.openxmlformats.org/officeDocument/2006/relationships/hyperlink" Target="http://en.wikipedia.org/wiki/Mass_media" TargetMode="External"/><Relationship Id="rId87" Type="http://schemas.openxmlformats.org/officeDocument/2006/relationships/hyperlink" Target="http://en.wikipedia.org/wiki/Tunisia" TargetMode="External"/><Relationship Id="rId102" Type="http://schemas.openxmlformats.org/officeDocument/2006/relationships/hyperlink" Target="http://en.wikipedia.org/wiki/Non-Aligned_News_Network" TargetMode="External"/><Relationship Id="rId5" Type="http://schemas.openxmlformats.org/officeDocument/2006/relationships/hyperlink" Target="http://en.wikipedia.org/wiki/New_World_Information_and_Communication_Order" TargetMode="External"/><Relationship Id="rId61" Type="http://schemas.openxmlformats.org/officeDocument/2006/relationships/hyperlink" Target="http://en.wikipedia.org/wiki/Sean_MacBride" TargetMode="External"/><Relationship Id="rId82" Type="http://schemas.openxmlformats.org/officeDocument/2006/relationships/hyperlink" Target="http://en.wikipedia.org/wiki/Developing_nations" TargetMode="External"/><Relationship Id="rId90" Type="http://schemas.openxmlformats.org/officeDocument/2006/relationships/hyperlink" Target="http://en.wikipedia.org/wiki/INA" TargetMode="External"/><Relationship Id="rId95" Type="http://schemas.openxmlformats.org/officeDocument/2006/relationships/hyperlink" Target="http://en.wikipedia.org/wiki/USA" TargetMode="External"/><Relationship Id="rId19" Type="http://schemas.openxmlformats.org/officeDocument/2006/relationships/hyperlink" Target="http://en.wikipedia.org/wiki/Jan_Pronk" TargetMode="External"/><Relationship Id="rId14" Type="http://schemas.openxmlformats.org/officeDocument/2006/relationships/hyperlink" Target="http://en.wikipedia.org/w/index.php?title=Mustapha_Masmoudi&amp;action=edit&amp;redlink=1" TargetMode="External"/><Relationship Id="rId22" Type="http://schemas.openxmlformats.org/officeDocument/2006/relationships/hyperlink" Target="http://en.wikipedia.org/w/index.php?title=Betty_Zimmerman&amp;action=edit&amp;redlink=1" TargetMode="External"/><Relationship Id="rId27" Type="http://schemas.openxmlformats.org/officeDocument/2006/relationships/hyperlink" Target="http://en.wikipedia.org/wiki/Herbert_Schiller" TargetMode="External"/><Relationship Id="rId30" Type="http://schemas.openxmlformats.org/officeDocument/2006/relationships/hyperlink" Target="http://en.wikipedia.org/wiki/Non-Aligned_Movement" TargetMode="External"/><Relationship Id="rId35" Type="http://schemas.openxmlformats.org/officeDocument/2006/relationships/hyperlink" Target="http://en.wikipedia.org/wiki/London" TargetMode="External"/><Relationship Id="rId43" Type="http://schemas.openxmlformats.org/officeDocument/2006/relationships/hyperlink" Target="http://en.wikipedia.org/wiki/Algiers" TargetMode="External"/><Relationship Id="rId48" Type="http://schemas.openxmlformats.org/officeDocument/2006/relationships/hyperlink" Target="http://en.wikipedia.org/wiki/New_World_Information_and_Communication_Order" TargetMode="External"/><Relationship Id="rId56" Type="http://schemas.openxmlformats.org/officeDocument/2006/relationships/hyperlink" Target="http://en.wikipedia.org/wiki/Marshall_McLuhan" TargetMode="External"/><Relationship Id="rId64" Type="http://schemas.openxmlformats.org/officeDocument/2006/relationships/hyperlink" Target="http://en.wikipedia.org/wiki/Jerusalem" TargetMode="External"/><Relationship Id="rId69" Type="http://schemas.openxmlformats.org/officeDocument/2006/relationships/hyperlink" Target="http://en.wikipedia.org/wiki/Socialist_Federal_Republic_of_Yugoslavia" TargetMode="External"/><Relationship Id="rId77" Type="http://schemas.openxmlformats.org/officeDocument/2006/relationships/hyperlink" Target="http://en.wikipedia.org/wiki/Belgrade" TargetMode="External"/><Relationship Id="rId100" Type="http://schemas.openxmlformats.org/officeDocument/2006/relationships/hyperlink" Target="http://en.wikipedia.org/w/index.php?title=Propaganda_warfare&amp;action=edit&amp;redlink=1" TargetMode="External"/><Relationship Id="rId105" Type="http://schemas.openxmlformats.org/officeDocument/2006/relationships/theme" Target="theme/theme1.xml"/><Relationship Id="rId8" Type="http://schemas.openxmlformats.org/officeDocument/2006/relationships/hyperlink" Target="http://en.wikipedia.org/wiki/Elie_Abel" TargetMode="External"/><Relationship Id="rId51" Type="http://schemas.openxmlformats.org/officeDocument/2006/relationships/hyperlink" Target="http://en.wikipedia.org/w/index.php?title=Mustapha_Masmoudi&amp;action=edit&amp;redlink=1" TargetMode="External"/><Relationship Id="rId72" Type="http://schemas.openxmlformats.org/officeDocument/2006/relationships/hyperlink" Target="http://en.wikipedia.org/wiki/Head_of_state" TargetMode="External"/><Relationship Id="rId80" Type="http://schemas.openxmlformats.org/officeDocument/2006/relationships/hyperlink" Target="http://en.wikipedia.org/wiki/Worldview" TargetMode="External"/><Relationship Id="rId85" Type="http://schemas.openxmlformats.org/officeDocument/2006/relationships/hyperlink" Target="http://en.wikipedia.org/wiki/Maghreb_Arabe_Presse" TargetMode="External"/><Relationship Id="rId93" Type="http://schemas.openxmlformats.org/officeDocument/2006/relationships/hyperlink" Target="http://en.wikipedia.org/wiki/Islamic_Republic_News_Agency" TargetMode="External"/><Relationship Id="rId98" Type="http://schemas.openxmlformats.org/officeDocument/2006/relationships/hyperlink" Target="http://en.wikipedia.org/wiki/Josip_Broz_Tito" TargetMode="External"/><Relationship Id="rId3" Type="http://schemas.openxmlformats.org/officeDocument/2006/relationships/settings" Target="settings.xml"/><Relationship Id="rId12" Type="http://schemas.openxmlformats.org/officeDocument/2006/relationships/hyperlink" Target="http://en.wikipedia.org/w/index.php?title=Sergei_Losev_(scientist)&amp;action=edit&amp;redlink=1" TargetMode="External"/><Relationship Id="rId17" Type="http://schemas.openxmlformats.org/officeDocument/2006/relationships/hyperlink" Target="http://en.wikipedia.org/w/index.php?title=Bogdan_Osolnik&amp;action=edit&amp;redlink=1" TargetMode="External"/><Relationship Id="rId25" Type="http://schemas.openxmlformats.org/officeDocument/2006/relationships/hyperlink" Target="http://en.wikipedia.org/w/index.php?title=New_Delhi_in_March_1979&amp;action=edit&amp;redlink=1" TargetMode="External"/><Relationship Id="rId33" Type="http://schemas.openxmlformats.org/officeDocument/2006/relationships/hyperlink" Target="http://en.wikipedia.org/wiki/Computer" TargetMode="External"/><Relationship Id="rId38" Type="http://schemas.openxmlformats.org/officeDocument/2006/relationships/hyperlink" Target="http://en.wikipedia.org/wiki/Advertising_agencies" TargetMode="External"/><Relationship Id="rId46" Type="http://schemas.openxmlformats.org/officeDocument/2006/relationships/hyperlink" Target="http://en.wikipedia.org/wiki/Non-Aligned_Nations" TargetMode="External"/><Relationship Id="rId59" Type="http://schemas.openxmlformats.org/officeDocument/2006/relationships/hyperlink" Target="http://en.wikipedia.org/wiki/MacBride_Commission" TargetMode="External"/><Relationship Id="rId67" Type="http://schemas.openxmlformats.org/officeDocument/2006/relationships/hyperlink" Target="http://en.wikipedia.org/wiki/News_agency" TargetMode="External"/><Relationship Id="rId103" Type="http://schemas.openxmlformats.org/officeDocument/2006/relationships/hyperlink" Target="http://www.civilsdaily.com/blog/the-mcbride-commission-and-its-findings/" TargetMode="External"/><Relationship Id="rId20" Type="http://schemas.openxmlformats.org/officeDocument/2006/relationships/hyperlink" Target="http://en.wikipedia.org/wiki/Juan_Somav%C3%ADa" TargetMode="External"/><Relationship Id="rId41" Type="http://schemas.openxmlformats.org/officeDocument/2006/relationships/hyperlink" Target="http://en.wikipedia.org/wiki/Third_World" TargetMode="External"/><Relationship Id="rId54" Type="http://schemas.openxmlformats.org/officeDocument/2006/relationships/hyperlink" Target="http://en.wikipedia.org/wiki/Costa_Rica" TargetMode="External"/><Relationship Id="rId62" Type="http://schemas.openxmlformats.org/officeDocument/2006/relationships/hyperlink" Target="http://en.wikipedia.org/wiki/MacBride_report" TargetMode="External"/><Relationship Id="rId70" Type="http://schemas.openxmlformats.org/officeDocument/2006/relationships/hyperlink" Target="http://en.wikipedia.org/wiki/Africa" TargetMode="External"/><Relationship Id="rId75" Type="http://schemas.openxmlformats.org/officeDocument/2006/relationships/hyperlink" Target="http://en.wikipedia.org/wiki/UNESCO" TargetMode="External"/><Relationship Id="rId83" Type="http://schemas.openxmlformats.org/officeDocument/2006/relationships/hyperlink" Target="http://en.wikipedia.org/wiki/Journalist" TargetMode="External"/><Relationship Id="rId88" Type="http://schemas.openxmlformats.org/officeDocument/2006/relationships/hyperlink" Target="http://en.wikipedia.org/wiki/Tunis_Afrique_Presse" TargetMode="External"/><Relationship Id="rId91" Type="http://schemas.openxmlformats.org/officeDocument/2006/relationships/hyperlink" Target="http://dispenser.homenet.org/~dispenser/cgi-bin/dab_solver.py?page=Non-Aligned_News_Agencies_Pool&amp;editintro=Template:Disambiguation_needed/editintro&amp;client=Template:Dn" TargetMode="External"/><Relationship Id="rId96" Type="http://schemas.openxmlformats.org/officeDocument/2006/relationships/hyperlink" Target="http://en.wikipedia.org/wiki/United_Kingdom" TargetMode="External"/><Relationship Id="rId1" Type="http://schemas.openxmlformats.org/officeDocument/2006/relationships/numbering" Target="numbering.xml"/><Relationship Id="rId6" Type="http://schemas.openxmlformats.org/officeDocument/2006/relationships/hyperlink" Target="http://en.wikipedia.org/wiki/United_States" TargetMode="External"/><Relationship Id="rId15" Type="http://schemas.openxmlformats.org/officeDocument/2006/relationships/hyperlink" Target="http://en.wikipedia.org/w/index.php?title=Michio_Nagai&amp;action=edit&amp;redlink=1" TargetMode="External"/><Relationship Id="rId23" Type="http://schemas.openxmlformats.org/officeDocument/2006/relationships/hyperlink" Target="http://en.wikipedia.org/wiki/Marshal_McLuhan" TargetMode="External"/><Relationship Id="rId28" Type="http://schemas.openxmlformats.org/officeDocument/2006/relationships/hyperlink" Target="http://en.wikipedia.org/wiki/Satellites" TargetMode="External"/><Relationship Id="rId36" Type="http://schemas.openxmlformats.org/officeDocument/2006/relationships/hyperlink" Target="http://en.wikipedia.org/wiki/Paris" TargetMode="External"/><Relationship Id="rId49" Type="http://schemas.openxmlformats.org/officeDocument/2006/relationships/hyperlink" Target="http://en.wikipedia.org/w/index.php?title=Institute_for_the_Study_of_Transnationals&amp;action=edit&amp;redlink=1" TargetMode="External"/><Relationship Id="rId57" Type="http://schemas.openxmlformats.org/officeDocument/2006/relationships/hyperlink" Target="http://en.wikipedia.org/wiki/World_Trade_Organization" TargetMode="External"/><Relationship Id="rId10" Type="http://schemas.openxmlformats.org/officeDocument/2006/relationships/hyperlink" Target="http://en.wikipedia.org/w/index.php?title=Elebe_Ma_Ekonzo&amp;action=edit&amp;redlink=1" TargetMode="External"/><Relationship Id="rId31" Type="http://schemas.openxmlformats.org/officeDocument/2006/relationships/hyperlink" Target="http://en.wikipedia.org/wiki/United_Nations" TargetMode="External"/><Relationship Id="rId44" Type="http://schemas.openxmlformats.org/officeDocument/2006/relationships/hyperlink" Target="http://en.wikipedia.org/wiki/Tunis" TargetMode="External"/><Relationship Id="rId52" Type="http://schemas.openxmlformats.org/officeDocument/2006/relationships/hyperlink" Target="http://en.wikipedia.org/wiki/Tunisia" TargetMode="External"/><Relationship Id="rId60" Type="http://schemas.openxmlformats.org/officeDocument/2006/relationships/hyperlink" Target="http://en.wikipedia.org/wiki/Nobel_Peace_Prize" TargetMode="External"/><Relationship Id="rId65" Type="http://schemas.openxmlformats.org/officeDocument/2006/relationships/hyperlink" Target="http://en.wikipedia.org/wiki/Apartheid" TargetMode="External"/><Relationship Id="rId73" Type="http://schemas.openxmlformats.org/officeDocument/2006/relationships/hyperlink" Target="http://en.wikipedia.org/wiki/World_news" TargetMode="External"/><Relationship Id="rId78" Type="http://schemas.openxmlformats.org/officeDocument/2006/relationships/hyperlink" Target="http://en.wikipedia.org/wiki/Third_World" TargetMode="External"/><Relationship Id="rId81" Type="http://schemas.openxmlformats.org/officeDocument/2006/relationships/hyperlink" Target="http://en.wikipedia.org/wiki/Hegemony" TargetMode="External"/><Relationship Id="rId86" Type="http://schemas.openxmlformats.org/officeDocument/2006/relationships/hyperlink" Target="http://en.wikipedia.org/wiki/Morocco" TargetMode="External"/><Relationship Id="rId94" Type="http://schemas.openxmlformats.org/officeDocument/2006/relationships/hyperlink" Target="http://en.wikipedia.org/wiki/United_Nations" TargetMode="External"/><Relationship Id="rId99" Type="http://schemas.openxmlformats.org/officeDocument/2006/relationships/hyperlink" Target="http://en.wikipedia.org/wiki/Iran-Iraq_war" TargetMode="External"/><Relationship Id="rId101" Type="http://schemas.openxmlformats.org/officeDocument/2006/relationships/hyperlink" Target="http://en.wikipedia.org/wiki/Malaysia" TargetMode="External"/><Relationship Id="rId4" Type="http://schemas.openxmlformats.org/officeDocument/2006/relationships/webSettings" Target="webSettings.xml"/><Relationship Id="rId9" Type="http://schemas.openxmlformats.org/officeDocument/2006/relationships/hyperlink" Target="http://en.wikipedia.org/wiki/Hubert_Beuve-M%C3%A9ry" TargetMode="External"/><Relationship Id="rId13" Type="http://schemas.openxmlformats.org/officeDocument/2006/relationships/hyperlink" Target="http://en.wikipedia.org/wiki/Mochtar_Lubis" TargetMode="External"/><Relationship Id="rId18" Type="http://schemas.openxmlformats.org/officeDocument/2006/relationships/hyperlink" Target="http://en.wikipedia.org/w/index.php?title=Gamal_El_Oteifi&amp;action=edit&amp;redlink=1" TargetMode="External"/><Relationship Id="rId39" Type="http://schemas.openxmlformats.org/officeDocument/2006/relationships/hyperlink" Target="http://en.wikipedia.org/wiki/Radio_spectrum" TargetMode="External"/><Relationship Id="rId34" Type="http://schemas.openxmlformats.org/officeDocument/2006/relationships/hyperlink" Target="http://en.wikipedia.org/wiki/News_agencies" TargetMode="External"/><Relationship Id="rId50" Type="http://schemas.openxmlformats.org/officeDocument/2006/relationships/hyperlink" Target="http://en.wikipedia.org/wiki/Juan_Somavia" TargetMode="External"/><Relationship Id="rId55" Type="http://schemas.openxmlformats.org/officeDocument/2006/relationships/hyperlink" Target="http://en.wikipedia.org/w/index.php?title=Betty_Zimmerman&amp;action=edit&amp;redlink=1" TargetMode="External"/><Relationship Id="rId76" Type="http://schemas.openxmlformats.org/officeDocument/2006/relationships/hyperlink" Target="http://en.wikipedia.org/wiki/MacBride_Report" TargetMode="External"/><Relationship Id="rId97" Type="http://schemas.openxmlformats.org/officeDocument/2006/relationships/hyperlink" Target="http://en.wikipedia.org/wiki/Free-market" TargetMode="External"/><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5</Pages>
  <Words>3515</Words>
  <Characters>20039</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Narayan</dc:creator>
  <cp:keywords/>
  <dc:description/>
  <cp:lastModifiedBy>Narayan</cp:lastModifiedBy>
  <cp:revision>15</cp:revision>
  <dcterms:created xsi:type="dcterms:W3CDTF">2015-01-12T13:08:00Z</dcterms:created>
  <dcterms:modified xsi:type="dcterms:W3CDTF">2017-03-16T07:35:00Z</dcterms:modified>
</cp:coreProperties>
</file>